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4DABA6A6" w:rsidR="008E7AAF" w:rsidRPr="002B294D" w:rsidRDefault="002C25D2" w:rsidP="005263BA">
            <w:pPr>
              <w:pStyle w:val="Title"/>
              <w:framePr w:hSpace="0" w:wrap="auto" w:vAnchor="margin" w:xAlign="left" w:yAlign="inline"/>
              <w:rPr>
                <w:sz w:val="56"/>
              </w:rPr>
            </w:pPr>
            <w:r>
              <w:rPr>
                <w:noProof/>
                <w:lang w:eastAsia="en-US"/>
              </w:rPr>
              <w:drawing>
                <wp:anchor distT="0" distB="0" distL="114300" distR="114300" simplePos="0" relativeHeight="251665408" behindDoc="0" locked="0" layoutInCell="1" allowOverlap="1" wp14:anchorId="10793C7F" wp14:editId="2E80479E">
                  <wp:simplePos x="0" y="0"/>
                  <wp:positionH relativeFrom="column">
                    <wp:posOffset>24765</wp:posOffset>
                  </wp:positionH>
                  <wp:positionV relativeFrom="paragraph">
                    <wp:posOffset>769620</wp:posOffset>
                  </wp:positionV>
                  <wp:extent cx="5605780" cy="1476375"/>
                  <wp:effectExtent l="0" t="0" r="0" b="0"/>
                  <wp:wrapNone/>
                  <wp:docPr id="1" name="Picture 1" descr="Title I: Parent and Family Engagement / Parents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 Parent and Family Engagement / Parents Welcome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7F44E10" w14:textId="32F1E06D" w:rsidR="001E59F3" w:rsidRDefault="005263BA" w:rsidP="00A91D75">
      <w:pPr>
        <w:rPr>
          <w:noProof/>
          <w:lang w:eastAsia="en-US"/>
        </w:rPr>
      </w:pPr>
      <w:r>
        <w:rPr>
          <w:noProof/>
          <w:lang w:eastAsia="en-US"/>
        </w:rPr>
        <w:t xml:space="preserve"> </w:t>
      </w:r>
    </w:p>
    <w:p w14:paraId="57421406" w14:textId="4E3FD9CD" w:rsidR="002C25D2" w:rsidRDefault="002C25D2" w:rsidP="00A91D75">
      <w:r>
        <w:rPr>
          <w:noProof/>
          <w:lang w:eastAsia="en-US"/>
        </w:rPr>
        <mc:AlternateContent>
          <mc:Choice Requires="wps">
            <w:drawing>
              <wp:anchor distT="0" distB="0" distL="114300" distR="114300" simplePos="0" relativeHeight="251664384" behindDoc="0" locked="0" layoutInCell="1" allowOverlap="1" wp14:anchorId="132CC0EF" wp14:editId="095083AA">
                <wp:simplePos x="0" y="0"/>
                <wp:positionH relativeFrom="page">
                  <wp:posOffset>-85725</wp:posOffset>
                </wp:positionH>
                <wp:positionV relativeFrom="paragraph">
                  <wp:posOffset>4284980</wp:posOffset>
                </wp:positionV>
                <wp:extent cx="7562850" cy="421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2850" cy="4210050"/>
                        </a:xfrm>
                        <a:prstGeom prst="rect">
                          <a:avLst/>
                        </a:prstGeom>
                        <a:noFill/>
                        <a:ln w="6350">
                          <a:noFill/>
                        </a:ln>
                      </wps:spPr>
                      <wps:txbx>
                        <w:txbxContent>
                          <w:p w14:paraId="1AA7F6F9" w14:textId="77777777" w:rsidR="00C012D9" w:rsidRDefault="00C012D9" w:rsidP="00A91D75">
                            <w:pPr>
                              <w:rPr>
                                <w:color w:val="FF0000"/>
                                <w:sz w:val="44"/>
                                <w:szCs w:val="44"/>
                              </w:rPr>
                            </w:pPr>
                          </w:p>
                          <w:p w14:paraId="68F129F3" w14:textId="77777777" w:rsidR="00C012D9" w:rsidRDefault="00C012D9" w:rsidP="00A91D75">
                            <w:pPr>
                              <w:rPr>
                                <w:color w:val="FF0000"/>
                                <w:sz w:val="44"/>
                                <w:szCs w:val="44"/>
                              </w:rPr>
                            </w:pPr>
                          </w:p>
                          <w:p w14:paraId="56A6FEC3" w14:textId="77777777" w:rsidR="00C012D9" w:rsidRDefault="00C012D9" w:rsidP="00A91D75">
                            <w:pPr>
                              <w:rPr>
                                <w:color w:val="FF0000"/>
                                <w:sz w:val="44"/>
                                <w:szCs w:val="44"/>
                              </w:rPr>
                            </w:pPr>
                          </w:p>
                          <w:p w14:paraId="0E8AC832" w14:textId="77777777" w:rsidR="00C012D9" w:rsidRDefault="00C012D9" w:rsidP="002C25D2">
                            <w:pPr>
                              <w:jc w:val="center"/>
                              <w:rPr>
                                <w:color w:val="FF0000"/>
                                <w:sz w:val="44"/>
                                <w:szCs w:val="44"/>
                              </w:rPr>
                            </w:pPr>
                          </w:p>
                          <w:p w14:paraId="723294A6" w14:textId="2F011DA4" w:rsidR="00C012D9" w:rsidRDefault="00C012D9" w:rsidP="002C25D2">
                            <w:pPr>
                              <w:jc w:val="center"/>
                              <w:rPr>
                                <w:color w:val="FF0000"/>
                                <w:sz w:val="44"/>
                                <w:szCs w:val="44"/>
                              </w:rPr>
                            </w:pPr>
                            <w:proofErr w:type="spellStart"/>
                            <w:r>
                              <w:rPr>
                                <w:color w:val="FF0000"/>
                                <w:sz w:val="44"/>
                                <w:szCs w:val="44"/>
                              </w:rPr>
                              <w:t>SouthTech</w:t>
                            </w:r>
                            <w:proofErr w:type="spellEnd"/>
                            <w:r>
                              <w:rPr>
                                <w:color w:val="FF0000"/>
                                <w:sz w:val="44"/>
                                <w:szCs w:val="44"/>
                              </w:rPr>
                              <w:t xml:space="preserve"> </w:t>
                            </w:r>
                            <w:r w:rsidR="00BD4889">
                              <w:rPr>
                                <w:color w:val="FF0000"/>
                                <w:sz w:val="44"/>
                                <w:szCs w:val="44"/>
                              </w:rPr>
                              <w:t xml:space="preserve">Preparatory </w:t>
                            </w:r>
                            <w:r>
                              <w:rPr>
                                <w:color w:val="FF0000"/>
                                <w:sz w:val="44"/>
                                <w:szCs w:val="44"/>
                              </w:rPr>
                              <w:t>Academy</w:t>
                            </w:r>
                          </w:p>
                          <w:p w14:paraId="704C1FE0" w14:textId="3FF8ADDC" w:rsidR="00C012D9" w:rsidRDefault="00C012D9" w:rsidP="002C25D2">
                            <w:pPr>
                              <w:jc w:val="center"/>
                              <w:rPr>
                                <w:color w:val="FF0000"/>
                                <w:sz w:val="44"/>
                                <w:szCs w:val="44"/>
                              </w:rPr>
                            </w:pPr>
                            <w:r>
                              <w:rPr>
                                <w:color w:val="FF0000"/>
                                <w:sz w:val="44"/>
                                <w:szCs w:val="44"/>
                              </w:rPr>
                              <w:t xml:space="preserve">Executive Director: </w:t>
                            </w:r>
                            <w:r w:rsidR="00327B32">
                              <w:rPr>
                                <w:color w:val="FF0000"/>
                                <w:sz w:val="44"/>
                                <w:szCs w:val="44"/>
                              </w:rPr>
                              <w:t>Carla Lovett</w:t>
                            </w:r>
                          </w:p>
                          <w:p w14:paraId="3F4A745E" w14:textId="141ADCBC" w:rsidR="00C012D9" w:rsidRPr="005263BA" w:rsidRDefault="00C012D9" w:rsidP="002C25D2">
                            <w:pPr>
                              <w:jc w:val="center"/>
                              <w:rPr>
                                <w:color w:val="FF0000"/>
                                <w:sz w:val="44"/>
                                <w:szCs w:val="44"/>
                              </w:rPr>
                            </w:pPr>
                            <w:r w:rsidRPr="005263BA">
                              <w:rPr>
                                <w:color w:val="FF0000"/>
                                <w:sz w:val="44"/>
                                <w:szCs w:val="44"/>
                              </w:rPr>
                              <w:t xml:space="preserve">Principal Name: </w:t>
                            </w:r>
                            <w:r w:rsidR="00AE1B4B">
                              <w:rPr>
                                <w:color w:val="FF0000"/>
                                <w:sz w:val="44"/>
                                <w:szCs w:val="44"/>
                              </w:rPr>
                              <w:t>Pamela Galarza</w:t>
                            </w:r>
                          </w:p>
                          <w:p w14:paraId="65D707F6" w14:textId="4F4CD07F" w:rsidR="00C012D9" w:rsidRPr="005263BA" w:rsidRDefault="00C012D9" w:rsidP="002C25D2">
                            <w:pPr>
                              <w:jc w:val="center"/>
                              <w:rPr>
                                <w:color w:val="FF0000"/>
                                <w:sz w:val="44"/>
                                <w:szCs w:val="44"/>
                              </w:rPr>
                            </w:pPr>
                            <w:r w:rsidRPr="005263BA">
                              <w:rPr>
                                <w:color w:val="FF0000"/>
                                <w:sz w:val="44"/>
                                <w:szCs w:val="44"/>
                              </w:rPr>
                              <w:t>School Website: www.southtechschools.org</w:t>
                            </w:r>
                          </w:p>
                          <w:p w14:paraId="41C8F396" w14:textId="77777777" w:rsidR="00C012D9" w:rsidRPr="00A91D75" w:rsidRDefault="00C012D9"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C0EF" id="_x0000_t202" coordsize="21600,21600" o:spt="202" path="m,l,21600r21600,l21600,xe">
                <v:stroke joinstyle="miter"/>
                <v:path gradientshapeok="t" o:connecttype="rect"/>
              </v:shapetype>
              <v:shape id="Text Box 7" o:spid="_x0000_s1026" type="#_x0000_t202" style="position:absolute;margin-left:-6.75pt;margin-top:337.4pt;width:595.5pt;height:3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" filled="f" stroked="f" strokeweight=".5pt">
                <v:textbox>
                  <w:txbxContent>
                    <w:p w14:paraId="1AA7F6F9" w14:textId="77777777" w:rsidR="00C012D9" w:rsidRDefault="00C012D9" w:rsidP="00A91D75">
                      <w:pPr>
                        <w:rPr>
                          <w:color w:val="FF0000"/>
                          <w:sz w:val="44"/>
                          <w:szCs w:val="44"/>
                        </w:rPr>
                      </w:pPr>
                    </w:p>
                    <w:p w14:paraId="68F129F3" w14:textId="77777777" w:rsidR="00C012D9" w:rsidRDefault="00C012D9" w:rsidP="00A91D75">
                      <w:pPr>
                        <w:rPr>
                          <w:color w:val="FF0000"/>
                          <w:sz w:val="44"/>
                          <w:szCs w:val="44"/>
                        </w:rPr>
                      </w:pPr>
                    </w:p>
                    <w:p w14:paraId="56A6FEC3" w14:textId="77777777" w:rsidR="00C012D9" w:rsidRDefault="00C012D9" w:rsidP="00A91D75">
                      <w:pPr>
                        <w:rPr>
                          <w:color w:val="FF0000"/>
                          <w:sz w:val="44"/>
                          <w:szCs w:val="44"/>
                        </w:rPr>
                      </w:pPr>
                    </w:p>
                    <w:p w14:paraId="0E8AC832" w14:textId="77777777" w:rsidR="00C012D9" w:rsidRDefault="00C012D9" w:rsidP="002C25D2">
                      <w:pPr>
                        <w:jc w:val="center"/>
                        <w:rPr>
                          <w:color w:val="FF0000"/>
                          <w:sz w:val="44"/>
                          <w:szCs w:val="44"/>
                        </w:rPr>
                      </w:pPr>
                    </w:p>
                    <w:p w14:paraId="723294A6" w14:textId="2F011DA4" w:rsidR="00C012D9" w:rsidRDefault="00C012D9" w:rsidP="002C25D2">
                      <w:pPr>
                        <w:jc w:val="center"/>
                        <w:rPr>
                          <w:color w:val="FF0000"/>
                          <w:sz w:val="44"/>
                          <w:szCs w:val="44"/>
                        </w:rPr>
                      </w:pPr>
                      <w:proofErr w:type="spellStart"/>
                      <w:r>
                        <w:rPr>
                          <w:color w:val="FF0000"/>
                          <w:sz w:val="44"/>
                          <w:szCs w:val="44"/>
                        </w:rPr>
                        <w:t>SouthTech</w:t>
                      </w:r>
                      <w:proofErr w:type="spellEnd"/>
                      <w:r>
                        <w:rPr>
                          <w:color w:val="FF0000"/>
                          <w:sz w:val="44"/>
                          <w:szCs w:val="44"/>
                        </w:rPr>
                        <w:t xml:space="preserve"> </w:t>
                      </w:r>
                      <w:r w:rsidR="00BD4889">
                        <w:rPr>
                          <w:color w:val="FF0000"/>
                          <w:sz w:val="44"/>
                          <w:szCs w:val="44"/>
                        </w:rPr>
                        <w:t xml:space="preserve">Preparatory </w:t>
                      </w:r>
                      <w:r>
                        <w:rPr>
                          <w:color w:val="FF0000"/>
                          <w:sz w:val="44"/>
                          <w:szCs w:val="44"/>
                        </w:rPr>
                        <w:t>Academy</w:t>
                      </w:r>
                    </w:p>
                    <w:p w14:paraId="704C1FE0" w14:textId="3FF8ADDC" w:rsidR="00C012D9" w:rsidRDefault="00C012D9" w:rsidP="002C25D2">
                      <w:pPr>
                        <w:jc w:val="center"/>
                        <w:rPr>
                          <w:color w:val="FF0000"/>
                          <w:sz w:val="44"/>
                          <w:szCs w:val="44"/>
                        </w:rPr>
                      </w:pPr>
                      <w:r>
                        <w:rPr>
                          <w:color w:val="FF0000"/>
                          <w:sz w:val="44"/>
                          <w:szCs w:val="44"/>
                        </w:rPr>
                        <w:t xml:space="preserve">Executive Director: </w:t>
                      </w:r>
                      <w:r w:rsidR="00327B32">
                        <w:rPr>
                          <w:color w:val="FF0000"/>
                          <w:sz w:val="44"/>
                          <w:szCs w:val="44"/>
                        </w:rPr>
                        <w:t>Carla Lovett</w:t>
                      </w:r>
                    </w:p>
                    <w:p w14:paraId="3F4A745E" w14:textId="141ADCBC" w:rsidR="00C012D9" w:rsidRPr="005263BA" w:rsidRDefault="00C012D9" w:rsidP="002C25D2">
                      <w:pPr>
                        <w:jc w:val="center"/>
                        <w:rPr>
                          <w:color w:val="FF0000"/>
                          <w:sz w:val="44"/>
                          <w:szCs w:val="44"/>
                        </w:rPr>
                      </w:pPr>
                      <w:r w:rsidRPr="005263BA">
                        <w:rPr>
                          <w:color w:val="FF0000"/>
                          <w:sz w:val="44"/>
                          <w:szCs w:val="44"/>
                        </w:rPr>
                        <w:t xml:space="preserve">Principal Name: </w:t>
                      </w:r>
                      <w:r w:rsidR="00AE1B4B">
                        <w:rPr>
                          <w:color w:val="FF0000"/>
                          <w:sz w:val="44"/>
                          <w:szCs w:val="44"/>
                        </w:rPr>
                        <w:t>Pamela Galarza</w:t>
                      </w:r>
                    </w:p>
                    <w:p w14:paraId="65D707F6" w14:textId="4F4CD07F" w:rsidR="00C012D9" w:rsidRPr="005263BA" w:rsidRDefault="00C012D9" w:rsidP="002C25D2">
                      <w:pPr>
                        <w:jc w:val="center"/>
                        <w:rPr>
                          <w:color w:val="FF0000"/>
                          <w:sz w:val="44"/>
                          <w:szCs w:val="44"/>
                        </w:rPr>
                      </w:pPr>
                      <w:r w:rsidRPr="005263BA">
                        <w:rPr>
                          <w:color w:val="FF0000"/>
                          <w:sz w:val="44"/>
                          <w:szCs w:val="44"/>
                        </w:rPr>
                        <w:t>School Website: www.southtechschools.org</w:t>
                      </w:r>
                    </w:p>
                    <w:p w14:paraId="41C8F396" w14:textId="77777777" w:rsidR="00C012D9" w:rsidRPr="00A91D75" w:rsidRDefault="00C012D9" w:rsidP="00A91D75"/>
                  </w:txbxContent>
                </v:textbox>
                <w10:wrap anchorx="page"/>
              </v:shape>
            </w:pict>
          </mc:Fallback>
        </mc:AlternateContent>
      </w:r>
      <w:r>
        <w:rPr>
          <w:noProof/>
          <w:lang w:eastAsia="en-US"/>
        </w:rPr>
        <mc:AlternateContent>
          <mc:Choice Requires="wps">
            <w:drawing>
              <wp:anchor distT="0" distB="0" distL="114300" distR="114300" simplePos="0" relativeHeight="251659264" behindDoc="1" locked="0" layoutInCell="1" allowOverlap="1" wp14:anchorId="613A26B9" wp14:editId="724B5066">
                <wp:simplePos x="0" y="0"/>
                <wp:positionH relativeFrom="column">
                  <wp:posOffset>-521970</wp:posOffset>
                </wp:positionH>
                <wp:positionV relativeFrom="paragraph">
                  <wp:posOffset>2008505</wp:posOffset>
                </wp:positionV>
                <wp:extent cx="5048250" cy="2619375"/>
                <wp:effectExtent l="0" t="0" r="0"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H="1">
                          <a:off x="0" y="0"/>
                          <a:ext cx="5048250" cy="2619375"/>
                        </a:xfrm>
                        <a:prstGeom prst="snip1Rect">
                          <a:avLst>
                            <a:gd name="adj" fmla="val 47819"/>
                          </a:avLst>
                        </a:prstGeom>
                        <a:solidFill>
                          <a:srgbClr val="C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45FDF1D3" w:rsidR="00C012D9" w:rsidRPr="005263BA" w:rsidRDefault="00C012D9" w:rsidP="0021304B">
                            <w:pPr>
                              <w:jc w:val="center"/>
                              <w:rPr>
                                <w:color w:val="FFFFFF" w:themeColor="background1"/>
                                <w:sz w:val="56"/>
                                <w:szCs w:val="56"/>
                              </w:rPr>
                            </w:pPr>
                            <w:r w:rsidRPr="005263BA">
                              <w:rPr>
                                <w:color w:val="FFFFFF" w:themeColor="background1"/>
                                <w:sz w:val="56"/>
                                <w:szCs w:val="56"/>
                              </w:rPr>
                              <w:t>Parent and Family Engagement Plan</w:t>
                            </w:r>
                          </w:p>
                          <w:p w14:paraId="3A330EC8" w14:textId="18282BB7" w:rsidR="00C012D9" w:rsidRPr="005263BA" w:rsidRDefault="00C012D9" w:rsidP="0021304B">
                            <w:pPr>
                              <w:jc w:val="center"/>
                              <w:rPr>
                                <w:color w:val="FFFFFF" w:themeColor="background1"/>
                                <w:sz w:val="56"/>
                                <w:szCs w:val="56"/>
                              </w:rPr>
                            </w:pPr>
                            <w:r w:rsidRPr="005263BA">
                              <w:rPr>
                                <w:color w:val="FFFFFF" w:themeColor="background1"/>
                                <w:sz w:val="56"/>
                                <w:szCs w:val="56"/>
                              </w:rPr>
                              <w:t>202</w:t>
                            </w:r>
                            <w:r w:rsidR="00AE1B4B">
                              <w:rPr>
                                <w:color w:val="FFFFFF" w:themeColor="background1"/>
                                <w:sz w:val="56"/>
                                <w:szCs w:val="56"/>
                              </w:rPr>
                              <w:t>5</w:t>
                            </w:r>
                            <w:r w:rsidRPr="005263BA">
                              <w:rPr>
                                <w:color w:val="FFFFFF" w:themeColor="background1"/>
                                <w:sz w:val="56"/>
                                <w:szCs w:val="56"/>
                              </w:rPr>
                              <w:t>-202</w:t>
                            </w:r>
                            <w:r w:rsidR="00AE1B4B">
                              <w:rPr>
                                <w:color w:val="FFFFFF" w:themeColor="background1"/>
                                <w:sz w:val="56"/>
                                <w:szCs w:val="56"/>
                              </w:rPr>
                              <w:t>6</w:t>
                            </w:r>
                          </w:p>
                          <w:p w14:paraId="32C9BD60" w14:textId="39E8A851" w:rsidR="00C012D9" w:rsidRPr="005263BA" w:rsidRDefault="00C012D9" w:rsidP="0021304B">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26B9" id="Rectangle: Single Corner Snipped 4" o:spid="_x0000_s1027" alt="colored rectangle" style="position:absolute;margin-left:-41.1pt;margin-top:158.15pt;width:397.5pt;height:206.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0,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" adj="-11796480,,5400" path="m,l3795691,,5048250,1252559r,1366816l,2619375,,xe" fillcolor="#c00000" stroked="f">
                <v:stroke joinstyle="miter"/>
                <v:formulas/>
                <v:path arrowok="t" o:connecttype="custom" o:connectlocs="0,0;3795691,0;5048250,1252559;5048250,2619375;0,2619375;0,0" o:connectangles="0,0,0,0,0,0" textboxrect="0,0,5048250,2619375"/>
                <v:textbox>
                  <w:txbxContent>
                    <w:p w14:paraId="5DAB6C7B" w14:textId="45FDF1D3" w:rsidR="00C012D9" w:rsidRPr="005263BA" w:rsidRDefault="00C012D9" w:rsidP="0021304B">
                      <w:pPr>
                        <w:jc w:val="center"/>
                        <w:rPr>
                          <w:color w:val="FFFFFF" w:themeColor="background1"/>
                          <w:sz w:val="56"/>
                          <w:szCs w:val="56"/>
                        </w:rPr>
                      </w:pPr>
                      <w:r w:rsidRPr="005263BA">
                        <w:rPr>
                          <w:color w:val="FFFFFF" w:themeColor="background1"/>
                          <w:sz w:val="56"/>
                          <w:szCs w:val="56"/>
                        </w:rPr>
                        <w:t>Parent and Family Engagement Plan</w:t>
                      </w:r>
                    </w:p>
                    <w:p w14:paraId="3A330EC8" w14:textId="18282BB7" w:rsidR="00C012D9" w:rsidRPr="005263BA" w:rsidRDefault="00C012D9" w:rsidP="0021304B">
                      <w:pPr>
                        <w:jc w:val="center"/>
                        <w:rPr>
                          <w:color w:val="FFFFFF" w:themeColor="background1"/>
                          <w:sz w:val="56"/>
                          <w:szCs w:val="56"/>
                        </w:rPr>
                      </w:pPr>
                      <w:r w:rsidRPr="005263BA">
                        <w:rPr>
                          <w:color w:val="FFFFFF" w:themeColor="background1"/>
                          <w:sz w:val="56"/>
                          <w:szCs w:val="56"/>
                        </w:rPr>
                        <w:t>202</w:t>
                      </w:r>
                      <w:r w:rsidR="00AE1B4B">
                        <w:rPr>
                          <w:color w:val="FFFFFF" w:themeColor="background1"/>
                          <w:sz w:val="56"/>
                          <w:szCs w:val="56"/>
                        </w:rPr>
                        <w:t>5</w:t>
                      </w:r>
                      <w:r w:rsidRPr="005263BA">
                        <w:rPr>
                          <w:color w:val="FFFFFF" w:themeColor="background1"/>
                          <w:sz w:val="56"/>
                          <w:szCs w:val="56"/>
                        </w:rPr>
                        <w:t>-202</w:t>
                      </w:r>
                      <w:r w:rsidR="00AE1B4B">
                        <w:rPr>
                          <w:color w:val="FFFFFF" w:themeColor="background1"/>
                          <w:sz w:val="56"/>
                          <w:szCs w:val="56"/>
                        </w:rPr>
                        <w:t>6</w:t>
                      </w:r>
                    </w:p>
                    <w:p w14:paraId="32C9BD60" w14:textId="39E8A851" w:rsidR="00C012D9" w:rsidRPr="005263BA" w:rsidRDefault="00C012D9" w:rsidP="0021304B">
                      <w:pPr>
                        <w:jc w:val="center"/>
                        <w:rPr>
                          <w:color w:val="FFFFFF" w:themeColor="background1"/>
                          <w:sz w:val="44"/>
                          <w:szCs w:val="44"/>
                        </w:rPr>
                      </w:pPr>
                    </w:p>
                  </w:txbxContent>
                </v:textbox>
              </v:shape>
            </w:pict>
          </mc:Fallback>
        </mc:AlternateContent>
      </w:r>
      <w:r>
        <w:rPr>
          <w:noProof/>
          <w:lang w:eastAsia="en-US"/>
        </w:rPr>
        <w:drawing>
          <wp:anchor distT="0" distB="0" distL="114300" distR="114300" simplePos="0" relativeHeight="251663360" behindDoc="0" locked="0" layoutInCell="1" allowOverlap="1" wp14:anchorId="71B64500" wp14:editId="76815FAE">
            <wp:simplePos x="0" y="0"/>
            <wp:positionH relativeFrom="column">
              <wp:posOffset>3791585</wp:posOffset>
            </wp:positionH>
            <wp:positionV relativeFrom="paragraph">
              <wp:posOffset>2780030</wp:posOffset>
            </wp:positionV>
            <wp:extent cx="2181860" cy="255333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STS logo.jpg.png"/>
                    <pic:cNvPicPr/>
                  </pic:nvPicPr>
                  <pic:blipFill>
                    <a:blip r:embed="rId13">
                      <a:extLst>
                        <a:ext uri="{28A0092B-C50C-407E-A947-70E740481C1C}">
                          <a14:useLocalDpi xmlns:a14="http://schemas.microsoft.com/office/drawing/2010/main" val="0"/>
                        </a:ext>
                      </a:extLst>
                    </a:blip>
                    <a:stretch>
                      <a:fillRect/>
                    </a:stretch>
                  </pic:blipFill>
                  <pic:spPr>
                    <a:xfrm>
                      <a:off x="0" y="0"/>
                      <a:ext cx="2181860" cy="2553335"/>
                    </a:xfrm>
                    <a:prstGeom prst="rect">
                      <a:avLst/>
                    </a:prstGeom>
                  </pic:spPr>
                </pic:pic>
              </a:graphicData>
            </a:graphic>
          </wp:anchor>
        </w:drawing>
      </w:r>
      <w:r>
        <w:rPr>
          <w:noProof/>
          <w:lang w:eastAsia="en-US"/>
        </w:rPr>
        <mc:AlternateContent>
          <mc:Choice Requires="wps">
            <w:drawing>
              <wp:anchor distT="0" distB="0" distL="114300" distR="114300" simplePos="0" relativeHeight="251651070" behindDoc="1" locked="0" layoutInCell="1" allowOverlap="1" wp14:anchorId="651DD676" wp14:editId="07D16A6B">
                <wp:simplePos x="0" y="0"/>
                <wp:positionH relativeFrom="page">
                  <wp:align>left</wp:align>
                </wp:positionH>
                <wp:positionV relativeFrom="paragraph">
                  <wp:posOffset>751205</wp:posOffset>
                </wp:positionV>
                <wp:extent cx="6648450" cy="4371975"/>
                <wp:effectExtent l="0" t="0" r="19050" b="28575"/>
                <wp:wrapNone/>
                <wp:docPr id="2" name="Rectangle 2" descr="colored rectangle"/>
                <wp:cNvGraphicFramePr/>
                <a:graphic xmlns:a="http://schemas.openxmlformats.org/drawingml/2006/main">
                  <a:graphicData uri="http://schemas.microsoft.com/office/word/2010/wordprocessingShape">
                    <wps:wsp>
                      <wps:cNvSpPr/>
                      <wps:spPr>
                        <a:xfrm>
                          <a:off x="0" y="0"/>
                          <a:ext cx="6648450" cy="4371975"/>
                        </a:xfrm>
                        <a:prstGeom prst="rect">
                          <a:avLst/>
                        </a:prstGeom>
                        <a:solidFill>
                          <a:schemeClr val="accent2">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6ED5EC56" w:rsidR="00C012D9" w:rsidRDefault="00C012D9"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DD676" id="Rectangle 2" o:spid="_x0000_s1028" alt="colored rectangle" style="position:absolute;margin-left:0;margin-top:59.15pt;width:523.5pt;height:344.25pt;z-index:-25166541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" fillcolor="#28a0eb [2405]" strokecolor="#0070c0" strokeweight="2pt">
                <v:textbox>
                  <w:txbxContent>
                    <w:p w14:paraId="672A6659" w14:textId="6ED5EC56" w:rsidR="00C012D9" w:rsidRDefault="00C012D9" w:rsidP="0021304B">
                      <w:pPr>
                        <w:jc w:val="center"/>
                      </w:pPr>
                    </w:p>
                  </w:txbxContent>
                </v:textbox>
                <w10:wrap anchorx="page"/>
              </v:rect>
            </w:pict>
          </mc:Fallback>
        </mc:AlternateContent>
      </w:r>
    </w:p>
    <w:bookmarkStart w:id="0" w:name="_Hlk501114800" w:displacedByCustomXml="next"/>
    <w:sdt>
      <w:sdtPr>
        <w:rPr>
          <w:rFonts w:asciiTheme="minorHAnsi" w:eastAsiaTheme="minorHAnsi" w:hAnsiTheme="minorHAnsi" w:cstheme="minorBidi"/>
          <w:b w:val="0"/>
          <w:bCs w:val="0"/>
          <w:caps w:val="0"/>
          <w:kern w:val="0"/>
          <w:sz w:val="24"/>
        </w:rPr>
        <w:id w:val="155118074"/>
        <w:docPartObj>
          <w:docPartGallery w:val="Table of Contents"/>
          <w:docPartUnique/>
        </w:docPartObj>
      </w:sdtPr>
      <w:sdtEndPr>
        <w:rPr>
          <w:noProof/>
        </w:rPr>
      </w:sdtEndPr>
      <w:sdtContent>
        <w:p w14:paraId="27B2A99D" w14:textId="76F08807" w:rsidR="00DC440A" w:rsidRDefault="00DC440A">
          <w:pPr>
            <w:pStyle w:val="TOCHeading"/>
          </w:pPr>
          <w:r>
            <w:t>Table of Contents</w:t>
          </w:r>
        </w:p>
        <w:p w14:paraId="1888238A" w14:textId="278D6F48" w:rsidR="00E00E59" w:rsidRDefault="00DC440A">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77837508" w:history="1">
            <w:r w:rsidR="00E00E59" w:rsidRPr="002450A1">
              <w:rPr>
                <w:rStyle w:val="Hyperlink"/>
              </w:rPr>
              <w:t>OVERVIEW</w:t>
            </w:r>
            <w:r w:rsidR="00E00E59">
              <w:rPr>
                <w:webHidden/>
              </w:rPr>
              <w:tab/>
            </w:r>
            <w:r w:rsidR="00E00E59">
              <w:rPr>
                <w:webHidden/>
              </w:rPr>
              <w:fldChar w:fldCharType="begin"/>
            </w:r>
            <w:r w:rsidR="00E00E59">
              <w:rPr>
                <w:webHidden/>
              </w:rPr>
              <w:instrText xml:space="preserve"> PAGEREF _Toc77837508 \h </w:instrText>
            </w:r>
            <w:r w:rsidR="00E00E59">
              <w:rPr>
                <w:webHidden/>
              </w:rPr>
            </w:r>
            <w:r w:rsidR="00E00E59">
              <w:rPr>
                <w:webHidden/>
              </w:rPr>
              <w:fldChar w:fldCharType="separate"/>
            </w:r>
            <w:r w:rsidR="00E00E59">
              <w:rPr>
                <w:webHidden/>
              </w:rPr>
              <w:t>3</w:t>
            </w:r>
            <w:r w:rsidR="00E00E59">
              <w:rPr>
                <w:webHidden/>
              </w:rPr>
              <w:fldChar w:fldCharType="end"/>
            </w:r>
          </w:hyperlink>
        </w:p>
        <w:p w14:paraId="39C81191" w14:textId="40F836DC" w:rsidR="00E00E59" w:rsidRDefault="00637747">
          <w:pPr>
            <w:pStyle w:val="TOC1"/>
            <w:rPr>
              <w:rFonts w:eastAsiaTheme="minorEastAsia"/>
              <w:color w:val="auto"/>
              <w:kern w:val="0"/>
              <w:sz w:val="22"/>
              <w:szCs w:val="22"/>
              <w:lang w:eastAsia="en-US"/>
            </w:rPr>
          </w:pPr>
          <w:hyperlink w:anchor="_Toc77837509" w:history="1">
            <w:r w:rsidR="00E00E59" w:rsidRPr="002450A1">
              <w:rPr>
                <w:rStyle w:val="Hyperlink"/>
              </w:rPr>
              <w:t>ASSURANCES</w:t>
            </w:r>
            <w:r w:rsidR="00E00E59">
              <w:rPr>
                <w:webHidden/>
              </w:rPr>
              <w:tab/>
            </w:r>
            <w:r w:rsidR="00E00E59">
              <w:rPr>
                <w:webHidden/>
              </w:rPr>
              <w:fldChar w:fldCharType="begin"/>
            </w:r>
            <w:r w:rsidR="00E00E59">
              <w:rPr>
                <w:webHidden/>
              </w:rPr>
              <w:instrText xml:space="preserve"> PAGEREF _Toc77837509 \h </w:instrText>
            </w:r>
            <w:r w:rsidR="00E00E59">
              <w:rPr>
                <w:webHidden/>
              </w:rPr>
            </w:r>
            <w:r w:rsidR="00E00E59">
              <w:rPr>
                <w:webHidden/>
              </w:rPr>
              <w:fldChar w:fldCharType="separate"/>
            </w:r>
            <w:r w:rsidR="00E00E59">
              <w:rPr>
                <w:webHidden/>
              </w:rPr>
              <w:t>4</w:t>
            </w:r>
            <w:r w:rsidR="00E00E59">
              <w:rPr>
                <w:webHidden/>
              </w:rPr>
              <w:fldChar w:fldCharType="end"/>
            </w:r>
          </w:hyperlink>
        </w:p>
        <w:p w14:paraId="4B56B680" w14:textId="608F3BBD" w:rsidR="00E00E59" w:rsidRDefault="00637747">
          <w:pPr>
            <w:pStyle w:val="TOC1"/>
            <w:rPr>
              <w:rFonts w:eastAsiaTheme="minorEastAsia"/>
              <w:color w:val="auto"/>
              <w:kern w:val="0"/>
              <w:sz w:val="22"/>
              <w:szCs w:val="22"/>
              <w:lang w:eastAsia="en-US"/>
            </w:rPr>
          </w:pPr>
          <w:hyperlink w:anchor="_Toc77837510" w:history="1">
            <w:r w:rsidR="00B86E8D">
              <w:rPr>
                <w:rStyle w:val="Hyperlink"/>
              </w:rPr>
              <w:t>MI</w:t>
            </w:r>
            <w:r w:rsidR="00E00E59" w:rsidRPr="002450A1">
              <w:rPr>
                <w:rStyle w:val="Hyperlink"/>
              </w:rPr>
              <w:t>SSION STATEMENT</w:t>
            </w:r>
            <w:r w:rsidR="00E00E59">
              <w:rPr>
                <w:webHidden/>
              </w:rPr>
              <w:tab/>
            </w:r>
            <w:r w:rsidR="00E00E59">
              <w:rPr>
                <w:webHidden/>
              </w:rPr>
              <w:fldChar w:fldCharType="begin"/>
            </w:r>
            <w:r w:rsidR="00E00E59">
              <w:rPr>
                <w:webHidden/>
              </w:rPr>
              <w:instrText xml:space="preserve"> PAGEREF _Toc77837510 \h </w:instrText>
            </w:r>
            <w:r w:rsidR="00E00E59">
              <w:rPr>
                <w:webHidden/>
              </w:rPr>
            </w:r>
            <w:r w:rsidR="00E00E59">
              <w:rPr>
                <w:webHidden/>
              </w:rPr>
              <w:fldChar w:fldCharType="separate"/>
            </w:r>
            <w:r w:rsidR="00E00E59">
              <w:rPr>
                <w:webHidden/>
              </w:rPr>
              <w:t>5</w:t>
            </w:r>
            <w:r w:rsidR="00E00E59">
              <w:rPr>
                <w:webHidden/>
              </w:rPr>
              <w:fldChar w:fldCharType="end"/>
            </w:r>
          </w:hyperlink>
        </w:p>
        <w:p w14:paraId="58A429A2" w14:textId="4E080B66" w:rsidR="00E00E59" w:rsidRDefault="00637747">
          <w:pPr>
            <w:pStyle w:val="TOC1"/>
            <w:rPr>
              <w:rFonts w:eastAsiaTheme="minorEastAsia"/>
              <w:color w:val="auto"/>
              <w:kern w:val="0"/>
              <w:sz w:val="22"/>
              <w:szCs w:val="22"/>
              <w:lang w:eastAsia="en-US"/>
            </w:rPr>
          </w:pPr>
          <w:hyperlink w:anchor="_Toc77837511" w:history="1">
            <w:r w:rsidR="00E00E59" w:rsidRPr="002450A1">
              <w:rPr>
                <w:rStyle w:val="Hyperlink"/>
              </w:rPr>
              <w:t>NEEDS ASSESSMENT</w:t>
            </w:r>
            <w:r w:rsidR="00E00E59">
              <w:rPr>
                <w:webHidden/>
              </w:rPr>
              <w:tab/>
            </w:r>
            <w:r w:rsidR="00E00E59">
              <w:rPr>
                <w:webHidden/>
              </w:rPr>
              <w:fldChar w:fldCharType="begin"/>
            </w:r>
            <w:r w:rsidR="00E00E59">
              <w:rPr>
                <w:webHidden/>
              </w:rPr>
              <w:instrText xml:space="preserve"> PAGEREF _Toc77837511 \h </w:instrText>
            </w:r>
            <w:r w:rsidR="00E00E59">
              <w:rPr>
                <w:webHidden/>
              </w:rPr>
            </w:r>
            <w:r w:rsidR="00E00E59">
              <w:rPr>
                <w:webHidden/>
              </w:rPr>
              <w:fldChar w:fldCharType="separate"/>
            </w:r>
            <w:r w:rsidR="00E00E59">
              <w:rPr>
                <w:webHidden/>
              </w:rPr>
              <w:t>6</w:t>
            </w:r>
            <w:r w:rsidR="00E00E59">
              <w:rPr>
                <w:webHidden/>
              </w:rPr>
              <w:fldChar w:fldCharType="end"/>
            </w:r>
          </w:hyperlink>
        </w:p>
        <w:p w14:paraId="2CDE2397" w14:textId="3B35835B" w:rsidR="00E00E59" w:rsidRDefault="00637747">
          <w:pPr>
            <w:pStyle w:val="TOC2"/>
            <w:tabs>
              <w:tab w:val="right" w:leader="underscore" w:pos="9926"/>
            </w:tabs>
            <w:rPr>
              <w:rFonts w:eastAsiaTheme="minorEastAsia"/>
              <w:noProof/>
              <w:color w:val="auto"/>
              <w:sz w:val="22"/>
              <w:szCs w:val="22"/>
              <w:lang w:eastAsia="en-US"/>
            </w:rPr>
          </w:pPr>
          <w:hyperlink w:anchor="_Toc77837512" w:history="1">
            <w:r w:rsidR="00E00E59" w:rsidRPr="002450A1">
              <w:rPr>
                <w:rStyle w:val="Hyperlink"/>
                <w:noProof/>
              </w:rPr>
              <w:t>Previous Year Programmatic Outcomes</w:t>
            </w:r>
            <w:r w:rsidR="00E00E59">
              <w:rPr>
                <w:noProof/>
                <w:webHidden/>
              </w:rPr>
              <w:tab/>
            </w:r>
            <w:r w:rsidR="00E00E59">
              <w:rPr>
                <w:noProof/>
                <w:webHidden/>
              </w:rPr>
              <w:fldChar w:fldCharType="begin"/>
            </w:r>
            <w:r w:rsidR="00E00E59">
              <w:rPr>
                <w:noProof/>
                <w:webHidden/>
              </w:rPr>
              <w:instrText xml:space="preserve"> PAGEREF _Toc77837512 \h </w:instrText>
            </w:r>
            <w:r w:rsidR="00E00E59">
              <w:rPr>
                <w:noProof/>
                <w:webHidden/>
              </w:rPr>
            </w:r>
            <w:r w:rsidR="00E00E59">
              <w:rPr>
                <w:noProof/>
                <w:webHidden/>
              </w:rPr>
              <w:fldChar w:fldCharType="separate"/>
            </w:r>
            <w:r w:rsidR="00E00E59">
              <w:rPr>
                <w:noProof/>
                <w:webHidden/>
              </w:rPr>
              <w:t>6</w:t>
            </w:r>
            <w:r w:rsidR="00E00E59">
              <w:rPr>
                <w:noProof/>
                <w:webHidden/>
              </w:rPr>
              <w:fldChar w:fldCharType="end"/>
            </w:r>
          </w:hyperlink>
        </w:p>
        <w:p w14:paraId="6108155F" w14:textId="03CE0348" w:rsidR="00E00E59" w:rsidRDefault="00637747">
          <w:pPr>
            <w:pStyle w:val="TOC2"/>
            <w:tabs>
              <w:tab w:val="right" w:leader="underscore" w:pos="9926"/>
            </w:tabs>
            <w:rPr>
              <w:rFonts w:eastAsiaTheme="minorEastAsia"/>
              <w:noProof/>
              <w:color w:val="auto"/>
              <w:sz w:val="22"/>
              <w:szCs w:val="22"/>
              <w:lang w:eastAsia="en-US"/>
            </w:rPr>
          </w:pPr>
          <w:hyperlink w:anchor="_Toc77837513" w:history="1">
            <w:r w:rsidR="00E00E59" w:rsidRPr="002450A1">
              <w:rPr>
                <w:rStyle w:val="Hyperlink"/>
                <w:noProof/>
              </w:rPr>
              <w:t>Programmatic Overview from the Previous Year</w:t>
            </w:r>
            <w:r w:rsidR="00E00E59">
              <w:rPr>
                <w:noProof/>
                <w:webHidden/>
              </w:rPr>
              <w:tab/>
            </w:r>
            <w:r w:rsidR="00E00E59">
              <w:rPr>
                <w:noProof/>
                <w:webHidden/>
              </w:rPr>
              <w:fldChar w:fldCharType="begin"/>
            </w:r>
            <w:r w:rsidR="00E00E59">
              <w:rPr>
                <w:noProof/>
                <w:webHidden/>
              </w:rPr>
              <w:instrText xml:space="preserve"> PAGEREF _Toc77837513 \h </w:instrText>
            </w:r>
            <w:r w:rsidR="00E00E59">
              <w:rPr>
                <w:noProof/>
                <w:webHidden/>
              </w:rPr>
            </w:r>
            <w:r w:rsidR="00E00E59">
              <w:rPr>
                <w:noProof/>
                <w:webHidden/>
              </w:rPr>
              <w:fldChar w:fldCharType="separate"/>
            </w:r>
            <w:r w:rsidR="00E00E59">
              <w:rPr>
                <w:noProof/>
                <w:webHidden/>
              </w:rPr>
              <w:t>6</w:t>
            </w:r>
            <w:r w:rsidR="00E00E59">
              <w:rPr>
                <w:noProof/>
                <w:webHidden/>
              </w:rPr>
              <w:fldChar w:fldCharType="end"/>
            </w:r>
          </w:hyperlink>
        </w:p>
        <w:p w14:paraId="0E28BC39" w14:textId="42FE0290" w:rsidR="00E00E59" w:rsidRDefault="00637747">
          <w:pPr>
            <w:pStyle w:val="TOC2"/>
            <w:tabs>
              <w:tab w:val="right" w:leader="underscore" w:pos="9926"/>
            </w:tabs>
            <w:rPr>
              <w:rFonts w:eastAsiaTheme="minorEastAsia"/>
              <w:noProof/>
              <w:color w:val="auto"/>
              <w:sz w:val="22"/>
              <w:szCs w:val="22"/>
              <w:lang w:eastAsia="en-US"/>
            </w:rPr>
          </w:pPr>
          <w:hyperlink w:anchor="_Toc77837514" w:history="1">
            <w:r w:rsidR="00E00E59" w:rsidRPr="002450A1">
              <w:rPr>
                <w:rStyle w:val="Hyperlink"/>
                <w:noProof/>
              </w:rPr>
              <w:t>Parent Feedback for 2020-2021</w:t>
            </w:r>
            <w:r w:rsidR="00E00E59">
              <w:rPr>
                <w:noProof/>
                <w:webHidden/>
              </w:rPr>
              <w:tab/>
            </w:r>
            <w:r w:rsidR="00E00E59">
              <w:rPr>
                <w:noProof/>
                <w:webHidden/>
              </w:rPr>
              <w:fldChar w:fldCharType="begin"/>
            </w:r>
            <w:r w:rsidR="00E00E59">
              <w:rPr>
                <w:noProof/>
                <w:webHidden/>
              </w:rPr>
              <w:instrText xml:space="preserve"> PAGEREF _Toc77837514 \h </w:instrText>
            </w:r>
            <w:r w:rsidR="00E00E59">
              <w:rPr>
                <w:noProof/>
                <w:webHidden/>
              </w:rPr>
            </w:r>
            <w:r w:rsidR="00E00E59">
              <w:rPr>
                <w:noProof/>
                <w:webHidden/>
              </w:rPr>
              <w:fldChar w:fldCharType="separate"/>
            </w:r>
            <w:r w:rsidR="00E00E59">
              <w:rPr>
                <w:noProof/>
                <w:webHidden/>
              </w:rPr>
              <w:t>6</w:t>
            </w:r>
            <w:r w:rsidR="00E00E59">
              <w:rPr>
                <w:noProof/>
                <w:webHidden/>
              </w:rPr>
              <w:fldChar w:fldCharType="end"/>
            </w:r>
          </w:hyperlink>
        </w:p>
        <w:p w14:paraId="4BC9A0F6" w14:textId="702E6612" w:rsidR="00E00E59" w:rsidRDefault="00637747">
          <w:pPr>
            <w:pStyle w:val="TOC2"/>
            <w:tabs>
              <w:tab w:val="right" w:leader="underscore" w:pos="9926"/>
            </w:tabs>
            <w:rPr>
              <w:rFonts w:eastAsiaTheme="minorEastAsia"/>
              <w:noProof/>
              <w:color w:val="auto"/>
              <w:sz w:val="22"/>
              <w:szCs w:val="22"/>
              <w:lang w:eastAsia="en-US"/>
            </w:rPr>
          </w:pPr>
          <w:hyperlink w:anchor="_Toc77837515" w:history="1">
            <w:r w:rsidR="00E00E59" w:rsidRPr="002450A1">
              <w:rPr>
                <w:rStyle w:val="Hyperlink"/>
                <w:noProof/>
              </w:rPr>
              <w:t>How Should Supplemental Funds be used?</w:t>
            </w:r>
            <w:r w:rsidR="00E00E59">
              <w:rPr>
                <w:noProof/>
                <w:webHidden/>
              </w:rPr>
              <w:tab/>
            </w:r>
            <w:r w:rsidR="00E00E59">
              <w:rPr>
                <w:noProof/>
                <w:webHidden/>
              </w:rPr>
              <w:fldChar w:fldCharType="begin"/>
            </w:r>
            <w:r w:rsidR="00E00E59">
              <w:rPr>
                <w:noProof/>
                <w:webHidden/>
              </w:rPr>
              <w:instrText xml:space="preserve"> PAGEREF _Toc77837515 \h </w:instrText>
            </w:r>
            <w:r w:rsidR="00E00E59">
              <w:rPr>
                <w:noProof/>
                <w:webHidden/>
              </w:rPr>
            </w:r>
            <w:r w:rsidR="00E00E59">
              <w:rPr>
                <w:noProof/>
                <w:webHidden/>
              </w:rPr>
              <w:fldChar w:fldCharType="separate"/>
            </w:r>
            <w:r w:rsidR="00E00E59">
              <w:rPr>
                <w:noProof/>
                <w:webHidden/>
              </w:rPr>
              <w:t>6</w:t>
            </w:r>
            <w:r w:rsidR="00E00E59">
              <w:rPr>
                <w:noProof/>
                <w:webHidden/>
              </w:rPr>
              <w:fldChar w:fldCharType="end"/>
            </w:r>
          </w:hyperlink>
        </w:p>
        <w:p w14:paraId="1130D76F" w14:textId="4A84630D" w:rsidR="00E00E59" w:rsidRDefault="00637747">
          <w:pPr>
            <w:pStyle w:val="TOC2"/>
            <w:tabs>
              <w:tab w:val="right" w:leader="underscore" w:pos="9926"/>
            </w:tabs>
            <w:rPr>
              <w:rFonts w:eastAsiaTheme="minorEastAsia"/>
              <w:noProof/>
              <w:color w:val="auto"/>
              <w:sz w:val="22"/>
              <w:szCs w:val="22"/>
              <w:lang w:eastAsia="en-US"/>
            </w:rPr>
          </w:pPr>
          <w:hyperlink w:anchor="_Toc77837516" w:history="1">
            <w:r w:rsidR="00E00E59" w:rsidRPr="002450A1">
              <w:rPr>
                <w:rStyle w:val="Hyperlink"/>
                <w:noProof/>
              </w:rPr>
              <w:t>Barriers</w:t>
            </w:r>
            <w:r w:rsidR="00E00E59">
              <w:rPr>
                <w:noProof/>
                <w:webHidden/>
              </w:rPr>
              <w:tab/>
            </w:r>
            <w:r w:rsidR="00E00E59">
              <w:rPr>
                <w:noProof/>
                <w:webHidden/>
              </w:rPr>
              <w:fldChar w:fldCharType="begin"/>
            </w:r>
            <w:r w:rsidR="00E00E59">
              <w:rPr>
                <w:noProof/>
                <w:webHidden/>
              </w:rPr>
              <w:instrText xml:space="preserve"> PAGEREF _Toc77837516 \h </w:instrText>
            </w:r>
            <w:r w:rsidR="00E00E59">
              <w:rPr>
                <w:noProof/>
                <w:webHidden/>
              </w:rPr>
            </w:r>
            <w:r w:rsidR="00E00E59">
              <w:rPr>
                <w:noProof/>
                <w:webHidden/>
              </w:rPr>
              <w:fldChar w:fldCharType="separate"/>
            </w:r>
            <w:r w:rsidR="00E00E59">
              <w:rPr>
                <w:noProof/>
                <w:webHidden/>
              </w:rPr>
              <w:t>7</w:t>
            </w:r>
            <w:r w:rsidR="00E00E59">
              <w:rPr>
                <w:noProof/>
                <w:webHidden/>
              </w:rPr>
              <w:fldChar w:fldCharType="end"/>
            </w:r>
          </w:hyperlink>
        </w:p>
        <w:p w14:paraId="19C57D8A" w14:textId="7E0D3981" w:rsidR="00E00E59" w:rsidRDefault="00637747">
          <w:pPr>
            <w:pStyle w:val="TOC1"/>
            <w:rPr>
              <w:rFonts w:eastAsiaTheme="minorEastAsia"/>
              <w:color w:val="auto"/>
              <w:kern w:val="0"/>
              <w:sz w:val="22"/>
              <w:szCs w:val="22"/>
              <w:lang w:eastAsia="en-US"/>
            </w:rPr>
          </w:pPr>
          <w:hyperlink w:anchor="_Toc77837517" w:history="1">
            <w:r w:rsidR="00E00E59" w:rsidRPr="002450A1">
              <w:rPr>
                <w:rStyle w:val="Hyperlink"/>
              </w:rPr>
              <w:t>COMMUNICATION AND ACCESSIBILITY</w:t>
            </w:r>
            <w:r w:rsidR="00E00E59">
              <w:rPr>
                <w:webHidden/>
              </w:rPr>
              <w:tab/>
            </w:r>
            <w:r w:rsidR="00E00E59">
              <w:rPr>
                <w:webHidden/>
              </w:rPr>
              <w:fldChar w:fldCharType="begin"/>
            </w:r>
            <w:r w:rsidR="00E00E59">
              <w:rPr>
                <w:webHidden/>
              </w:rPr>
              <w:instrText xml:space="preserve"> PAGEREF _Toc77837517 \h </w:instrText>
            </w:r>
            <w:r w:rsidR="00E00E59">
              <w:rPr>
                <w:webHidden/>
              </w:rPr>
            </w:r>
            <w:r w:rsidR="00E00E59">
              <w:rPr>
                <w:webHidden/>
              </w:rPr>
              <w:fldChar w:fldCharType="separate"/>
            </w:r>
            <w:r w:rsidR="00E00E59">
              <w:rPr>
                <w:webHidden/>
              </w:rPr>
              <w:t>8</w:t>
            </w:r>
            <w:r w:rsidR="00E00E59">
              <w:rPr>
                <w:webHidden/>
              </w:rPr>
              <w:fldChar w:fldCharType="end"/>
            </w:r>
          </w:hyperlink>
        </w:p>
        <w:p w14:paraId="486DE429" w14:textId="04D6286B" w:rsidR="00E00E59" w:rsidRDefault="00637747">
          <w:pPr>
            <w:pStyle w:val="TOC1"/>
            <w:rPr>
              <w:rFonts w:eastAsiaTheme="minorEastAsia"/>
              <w:color w:val="auto"/>
              <w:kern w:val="0"/>
              <w:sz w:val="22"/>
              <w:szCs w:val="22"/>
              <w:lang w:eastAsia="en-US"/>
            </w:rPr>
          </w:pPr>
          <w:hyperlink w:anchor="_Toc77837518" w:history="1">
            <w:r w:rsidR="00E00E59" w:rsidRPr="002450A1">
              <w:rPr>
                <w:rStyle w:val="Hyperlink"/>
              </w:rPr>
              <w:t>FLEXIBLE PARENT AND FAMILY MEETINGS</w:t>
            </w:r>
            <w:r w:rsidR="00E00E59">
              <w:rPr>
                <w:webHidden/>
              </w:rPr>
              <w:tab/>
            </w:r>
            <w:r w:rsidR="00E00E59">
              <w:rPr>
                <w:webHidden/>
              </w:rPr>
              <w:fldChar w:fldCharType="begin"/>
            </w:r>
            <w:r w:rsidR="00E00E59">
              <w:rPr>
                <w:webHidden/>
              </w:rPr>
              <w:instrText xml:space="preserve"> PAGEREF _Toc77837518 \h </w:instrText>
            </w:r>
            <w:r w:rsidR="00E00E59">
              <w:rPr>
                <w:webHidden/>
              </w:rPr>
            </w:r>
            <w:r w:rsidR="00E00E59">
              <w:rPr>
                <w:webHidden/>
              </w:rPr>
              <w:fldChar w:fldCharType="separate"/>
            </w:r>
            <w:r w:rsidR="00E00E59">
              <w:rPr>
                <w:webHidden/>
              </w:rPr>
              <w:t>9</w:t>
            </w:r>
            <w:r w:rsidR="00E00E59">
              <w:rPr>
                <w:webHidden/>
              </w:rPr>
              <w:fldChar w:fldCharType="end"/>
            </w:r>
          </w:hyperlink>
        </w:p>
        <w:p w14:paraId="3AD6C83F" w14:textId="1B7EAD13" w:rsidR="00E00E59" w:rsidRDefault="00637747">
          <w:pPr>
            <w:pStyle w:val="TOC2"/>
            <w:tabs>
              <w:tab w:val="right" w:leader="underscore" w:pos="9926"/>
            </w:tabs>
            <w:rPr>
              <w:rFonts w:eastAsiaTheme="minorEastAsia"/>
              <w:noProof/>
              <w:color w:val="auto"/>
              <w:sz w:val="22"/>
              <w:szCs w:val="22"/>
              <w:lang w:eastAsia="en-US"/>
            </w:rPr>
          </w:pPr>
          <w:hyperlink w:anchor="_Toc77837519" w:history="1">
            <w:r w:rsidR="00E00E59" w:rsidRPr="002450A1">
              <w:rPr>
                <w:rStyle w:val="Hyperlink"/>
                <w:noProof/>
              </w:rPr>
              <w:t>INVOLVEMENT OF PARENTS and FAMILIES</w:t>
            </w:r>
            <w:r w:rsidR="00E00E59">
              <w:rPr>
                <w:noProof/>
                <w:webHidden/>
              </w:rPr>
              <w:tab/>
            </w:r>
            <w:r w:rsidR="00E00E59">
              <w:rPr>
                <w:noProof/>
                <w:webHidden/>
              </w:rPr>
              <w:fldChar w:fldCharType="begin"/>
            </w:r>
            <w:r w:rsidR="00E00E59">
              <w:rPr>
                <w:noProof/>
                <w:webHidden/>
              </w:rPr>
              <w:instrText xml:space="preserve"> PAGEREF _Toc77837519 \h </w:instrText>
            </w:r>
            <w:r w:rsidR="00E00E59">
              <w:rPr>
                <w:noProof/>
                <w:webHidden/>
              </w:rPr>
            </w:r>
            <w:r w:rsidR="00E00E59">
              <w:rPr>
                <w:noProof/>
                <w:webHidden/>
              </w:rPr>
              <w:fldChar w:fldCharType="separate"/>
            </w:r>
            <w:r w:rsidR="00E00E59">
              <w:rPr>
                <w:noProof/>
                <w:webHidden/>
              </w:rPr>
              <w:t>9</w:t>
            </w:r>
            <w:r w:rsidR="00E00E59">
              <w:rPr>
                <w:noProof/>
                <w:webHidden/>
              </w:rPr>
              <w:fldChar w:fldCharType="end"/>
            </w:r>
          </w:hyperlink>
        </w:p>
        <w:p w14:paraId="5CCCDA13" w14:textId="34727C5F" w:rsidR="00E00E59" w:rsidRDefault="00637747">
          <w:pPr>
            <w:pStyle w:val="TOC2"/>
            <w:tabs>
              <w:tab w:val="right" w:leader="underscore" w:pos="9926"/>
            </w:tabs>
            <w:rPr>
              <w:rFonts w:eastAsiaTheme="minorEastAsia"/>
              <w:noProof/>
              <w:color w:val="auto"/>
              <w:sz w:val="22"/>
              <w:szCs w:val="22"/>
              <w:lang w:eastAsia="en-US"/>
            </w:rPr>
          </w:pPr>
          <w:hyperlink w:anchor="_Toc77837520" w:history="1">
            <w:r w:rsidR="00E00E59" w:rsidRPr="002450A1">
              <w:rPr>
                <w:rStyle w:val="Hyperlink"/>
                <w:noProof/>
              </w:rPr>
              <w:t>FLEXIBLE FAMILY MEETINGS</w:t>
            </w:r>
            <w:r w:rsidR="00E00E59">
              <w:rPr>
                <w:noProof/>
                <w:webHidden/>
              </w:rPr>
              <w:tab/>
            </w:r>
            <w:r w:rsidR="00E00E59">
              <w:rPr>
                <w:noProof/>
                <w:webHidden/>
              </w:rPr>
              <w:fldChar w:fldCharType="begin"/>
            </w:r>
            <w:r w:rsidR="00E00E59">
              <w:rPr>
                <w:noProof/>
                <w:webHidden/>
              </w:rPr>
              <w:instrText xml:space="preserve"> PAGEREF _Toc77837520 \h </w:instrText>
            </w:r>
            <w:r w:rsidR="00E00E59">
              <w:rPr>
                <w:noProof/>
                <w:webHidden/>
              </w:rPr>
            </w:r>
            <w:r w:rsidR="00E00E59">
              <w:rPr>
                <w:noProof/>
                <w:webHidden/>
              </w:rPr>
              <w:fldChar w:fldCharType="separate"/>
            </w:r>
            <w:r w:rsidR="00E00E59">
              <w:rPr>
                <w:noProof/>
                <w:webHidden/>
              </w:rPr>
              <w:t>9</w:t>
            </w:r>
            <w:r w:rsidR="00E00E59">
              <w:rPr>
                <w:noProof/>
                <w:webHidden/>
              </w:rPr>
              <w:fldChar w:fldCharType="end"/>
            </w:r>
          </w:hyperlink>
        </w:p>
        <w:p w14:paraId="39D6E5CB" w14:textId="7D4D638D" w:rsidR="00E00E59" w:rsidRDefault="00637747">
          <w:pPr>
            <w:pStyle w:val="TOC2"/>
            <w:tabs>
              <w:tab w:val="right" w:leader="underscore" w:pos="9926"/>
            </w:tabs>
            <w:rPr>
              <w:rFonts w:eastAsiaTheme="minorEastAsia"/>
              <w:noProof/>
              <w:color w:val="auto"/>
              <w:sz w:val="22"/>
              <w:szCs w:val="22"/>
              <w:lang w:eastAsia="en-US"/>
            </w:rPr>
          </w:pPr>
          <w:hyperlink w:anchor="_Toc77837521" w:history="1">
            <w:r w:rsidR="00E00E59" w:rsidRPr="002450A1">
              <w:rPr>
                <w:rStyle w:val="Hyperlink"/>
                <w:noProof/>
              </w:rPr>
              <w:t>REQUIRED ANNUAL MEETING</w:t>
            </w:r>
            <w:r w:rsidR="00E00E59">
              <w:rPr>
                <w:noProof/>
                <w:webHidden/>
              </w:rPr>
              <w:tab/>
            </w:r>
            <w:r w:rsidR="00E00E59">
              <w:rPr>
                <w:noProof/>
                <w:webHidden/>
              </w:rPr>
              <w:fldChar w:fldCharType="begin"/>
            </w:r>
            <w:r w:rsidR="00E00E59">
              <w:rPr>
                <w:noProof/>
                <w:webHidden/>
              </w:rPr>
              <w:instrText xml:space="preserve"> PAGEREF _Toc77837521 \h </w:instrText>
            </w:r>
            <w:r w:rsidR="00E00E59">
              <w:rPr>
                <w:noProof/>
                <w:webHidden/>
              </w:rPr>
            </w:r>
            <w:r w:rsidR="00E00E59">
              <w:rPr>
                <w:noProof/>
                <w:webHidden/>
              </w:rPr>
              <w:fldChar w:fldCharType="separate"/>
            </w:r>
            <w:r w:rsidR="00E00E59">
              <w:rPr>
                <w:noProof/>
                <w:webHidden/>
              </w:rPr>
              <w:t>10</w:t>
            </w:r>
            <w:r w:rsidR="00E00E59">
              <w:rPr>
                <w:noProof/>
                <w:webHidden/>
              </w:rPr>
              <w:fldChar w:fldCharType="end"/>
            </w:r>
          </w:hyperlink>
        </w:p>
        <w:p w14:paraId="043A5CE4" w14:textId="65692488" w:rsidR="00E00E59" w:rsidRDefault="00637747">
          <w:pPr>
            <w:pStyle w:val="TOC1"/>
            <w:rPr>
              <w:rFonts w:eastAsiaTheme="minorEastAsia"/>
              <w:color w:val="auto"/>
              <w:kern w:val="0"/>
              <w:sz w:val="22"/>
              <w:szCs w:val="22"/>
              <w:lang w:eastAsia="en-US"/>
            </w:rPr>
          </w:pPr>
          <w:hyperlink w:anchor="_Toc77837522" w:history="1">
            <w:r w:rsidR="00E00E59" w:rsidRPr="002450A1">
              <w:rPr>
                <w:rStyle w:val="Hyperlink"/>
              </w:rPr>
              <w:t>BUILDING CAPACITY</w:t>
            </w:r>
            <w:r w:rsidR="00E00E59">
              <w:rPr>
                <w:webHidden/>
              </w:rPr>
              <w:tab/>
            </w:r>
            <w:r w:rsidR="00E00E59">
              <w:rPr>
                <w:webHidden/>
              </w:rPr>
              <w:fldChar w:fldCharType="begin"/>
            </w:r>
            <w:r w:rsidR="00E00E59">
              <w:rPr>
                <w:webHidden/>
              </w:rPr>
              <w:instrText xml:space="preserve"> PAGEREF _Toc77837522 \h </w:instrText>
            </w:r>
            <w:r w:rsidR="00E00E59">
              <w:rPr>
                <w:webHidden/>
              </w:rPr>
            </w:r>
            <w:r w:rsidR="00E00E59">
              <w:rPr>
                <w:webHidden/>
              </w:rPr>
              <w:fldChar w:fldCharType="separate"/>
            </w:r>
            <w:r w:rsidR="00E00E59">
              <w:rPr>
                <w:webHidden/>
              </w:rPr>
              <w:t>11</w:t>
            </w:r>
            <w:r w:rsidR="00E00E59">
              <w:rPr>
                <w:webHidden/>
              </w:rPr>
              <w:fldChar w:fldCharType="end"/>
            </w:r>
          </w:hyperlink>
        </w:p>
        <w:p w14:paraId="4E0A3686" w14:textId="5DFF704C" w:rsidR="00E00E59" w:rsidRDefault="00637747">
          <w:pPr>
            <w:pStyle w:val="TOC2"/>
            <w:tabs>
              <w:tab w:val="right" w:leader="underscore" w:pos="9926"/>
            </w:tabs>
            <w:rPr>
              <w:rFonts w:eastAsiaTheme="minorEastAsia"/>
              <w:noProof/>
              <w:color w:val="auto"/>
              <w:sz w:val="22"/>
              <w:szCs w:val="22"/>
              <w:lang w:eastAsia="en-US"/>
            </w:rPr>
          </w:pPr>
          <w:hyperlink w:anchor="_Toc77837523" w:history="1">
            <w:r w:rsidR="00E00E59" w:rsidRPr="002450A1">
              <w:rPr>
                <w:rStyle w:val="Hyperlink"/>
                <w:noProof/>
              </w:rPr>
              <w:t>PARENT AND FAMILY ENGAGEMENT EVENTS</w:t>
            </w:r>
            <w:r w:rsidR="00E00E59">
              <w:rPr>
                <w:noProof/>
                <w:webHidden/>
              </w:rPr>
              <w:tab/>
            </w:r>
            <w:r w:rsidR="00E00E59">
              <w:rPr>
                <w:noProof/>
                <w:webHidden/>
              </w:rPr>
              <w:fldChar w:fldCharType="begin"/>
            </w:r>
            <w:r w:rsidR="00E00E59">
              <w:rPr>
                <w:noProof/>
                <w:webHidden/>
              </w:rPr>
              <w:instrText xml:space="preserve"> PAGEREF _Toc77837523 \h </w:instrText>
            </w:r>
            <w:r w:rsidR="00E00E59">
              <w:rPr>
                <w:noProof/>
                <w:webHidden/>
              </w:rPr>
            </w:r>
            <w:r w:rsidR="00E00E59">
              <w:rPr>
                <w:noProof/>
                <w:webHidden/>
              </w:rPr>
              <w:fldChar w:fldCharType="separate"/>
            </w:r>
            <w:r w:rsidR="00E00E59">
              <w:rPr>
                <w:noProof/>
                <w:webHidden/>
              </w:rPr>
              <w:t>11</w:t>
            </w:r>
            <w:r w:rsidR="00E00E59">
              <w:rPr>
                <w:noProof/>
                <w:webHidden/>
              </w:rPr>
              <w:fldChar w:fldCharType="end"/>
            </w:r>
          </w:hyperlink>
        </w:p>
        <w:p w14:paraId="78DA8626" w14:textId="0D076EE9" w:rsidR="00E00E59" w:rsidRDefault="00637747">
          <w:pPr>
            <w:pStyle w:val="TOC2"/>
            <w:tabs>
              <w:tab w:val="right" w:leader="underscore" w:pos="9926"/>
            </w:tabs>
            <w:rPr>
              <w:rFonts w:eastAsiaTheme="minorEastAsia"/>
              <w:noProof/>
              <w:color w:val="auto"/>
              <w:sz w:val="22"/>
              <w:szCs w:val="22"/>
              <w:lang w:eastAsia="en-US"/>
            </w:rPr>
          </w:pPr>
          <w:hyperlink w:anchor="_Toc77837524" w:history="1">
            <w:r w:rsidR="00E00E59" w:rsidRPr="002450A1">
              <w:rPr>
                <w:rStyle w:val="Hyperlink"/>
                <w:noProof/>
              </w:rPr>
              <w:t>STAFF TRAINING</w:t>
            </w:r>
            <w:r w:rsidR="00E00E59">
              <w:rPr>
                <w:noProof/>
                <w:webHidden/>
              </w:rPr>
              <w:tab/>
            </w:r>
            <w:r w:rsidR="00E00E59">
              <w:rPr>
                <w:noProof/>
                <w:webHidden/>
              </w:rPr>
              <w:fldChar w:fldCharType="begin"/>
            </w:r>
            <w:r w:rsidR="00E00E59">
              <w:rPr>
                <w:noProof/>
                <w:webHidden/>
              </w:rPr>
              <w:instrText xml:space="preserve"> PAGEREF _Toc77837524 \h </w:instrText>
            </w:r>
            <w:r w:rsidR="00E00E59">
              <w:rPr>
                <w:noProof/>
                <w:webHidden/>
              </w:rPr>
            </w:r>
            <w:r w:rsidR="00E00E59">
              <w:rPr>
                <w:noProof/>
                <w:webHidden/>
              </w:rPr>
              <w:fldChar w:fldCharType="separate"/>
            </w:r>
            <w:r w:rsidR="00E00E59">
              <w:rPr>
                <w:noProof/>
                <w:webHidden/>
              </w:rPr>
              <w:t>12</w:t>
            </w:r>
            <w:r w:rsidR="00E00E59">
              <w:rPr>
                <w:noProof/>
                <w:webHidden/>
              </w:rPr>
              <w:fldChar w:fldCharType="end"/>
            </w:r>
          </w:hyperlink>
        </w:p>
        <w:p w14:paraId="725946FA" w14:textId="317A8C94" w:rsidR="00E00E59" w:rsidRDefault="00637747">
          <w:pPr>
            <w:pStyle w:val="TOC1"/>
            <w:rPr>
              <w:rFonts w:eastAsiaTheme="minorEastAsia"/>
              <w:color w:val="auto"/>
              <w:kern w:val="0"/>
              <w:sz w:val="22"/>
              <w:szCs w:val="22"/>
              <w:lang w:eastAsia="en-US"/>
            </w:rPr>
          </w:pPr>
          <w:hyperlink w:anchor="_Toc77837525" w:history="1">
            <w:r w:rsidR="00E00E59" w:rsidRPr="002450A1">
              <w:rPr>
                <w:rStyle w:val="Hyperlink"/>
              </w:rPr>
              <w:t>Other activities</w:t>
            </w:r>
            <w:r w:rsidR="00E00E59">
              <w:rPr>
                <w:webHidden/>
              </w:rPr>
              <w:tab/>
            </w:r>
            <w:r w:rsidR="00E00E59">
              <w:rPr>
                <w:webHidden/>
              </w:rPr>
              <w:fldChar w:fldCharType="begin"/>
            </w:r>
            <w:r w:rsidR="00E00E59">
              <w:rPr>
                <w:webHidden/>
              </w:rPr>
              <w:instrText xml:space="preserve"> PAGEREF _Toc77837525 \h </w:instrText>
            </w:r>
            <w:r w:rsidR="00E00E59">
              <w:rPr>
                <w:webHidden/>
              </w:rPr>
            </w:r>
            <w:r w:rsidR="00E00E59">
              <w:rPr>
                <w:webHidden/>
              </w:rPr>
              <w:fldChar w:fldCharType="separate"/>
            </w:r>
            <w:r w:rsidR="00E00E59">
              <w:rPr>
                <w:webHidden/>
              </w:rPr>
              <w:t>14</w:t>
            </w:r>
            <w:r w:rsidR="00E00E59">
              <w:rPr>
                <w:webHidden/>
              </w:rPr>
              <w:fldChar w:fldCharType="end"/>
            </w:r>
          </w:hyperlink>
        </w:p>
        <w:p w14:paraId="6604E9AB" w14:textId="41A18C75" w:rsidR="00E00E59" w:rsidRDefault="00637747">
          <w:pPr>
            <w:pStyle w:val="TOC1"/>
            <w:rPr>
              <w:rFonts w:eastAsiaTheme="minorEastAsia"/>
              <w:color w:val="auto"/>
              <w:kern w:val="0"/>
              <w:sz w:val="22"/>
              <w:szCs w:val="22"/>
              <w:lang w:eastAsia="en-US"/>
            </w:rPr>
          </w:pPr>
          <w:hyperlink w:anchor="_Toc77837526" w:history="1">
            <w:r w:rsidR="00E00E59" w:rsidRPr="002450A1">
              <w:rPr>
                <w:rStyle w:val="Hyperlink"/>
              </w:rPr>
              <w:t>DISCRETIONARY activities</w:t>
            </w:r>
            <w:r w:rsidR="00E00E59">
              <w:rPr>
                <w:webHidden/>
              </w:rPr>
              <w:tab/>
            </w:r>
            <w:r w:rsidR="00E00E59">
              <w:rPr>
                <w:webHidden/>
              </w:rPr>
              <w:fldChar w:fldCharType="begin"/>
            </w:r>
            <w:r w:rsidR="00E00E59">
              <w:rPr>
                <w:webHidden/>
              </w:rPr>
              <w:instrText xml:space="preserve"> PAGEREF _Toc77837526 \h </w:instrText>
            </w:r>
            <w:r w:rsidR="00E00E59">
              <w:rPr>
                <w:webHidden/>
              </w:rPr>
            </w:r>
            <w:r w:rsidR="00E00E59">
              <w:rPr>
                <w:webHidden/>
              </w:rPr>
              <w:fldChar w:fldCharType="separate"/>
            </w:r>
            <w:r w:rsidR="00E00E59">
              <w:rPr>
                <w:webHidden/>
              </w:rPr>
              <w:t>15</w:t>
            </w:r>
            <w:r w:rsidR="00E00E59">
              <w:rPr>
                <w:webHidden/>
              </w:rPr>
              <w:fldChar w:fldCharType="end"/>
            </w:r>
          </w:hyperlink>
        </w:p>
        <w:p w14:paraId="0C21A176" w14:textId="10834F5C" w:rsidR="00DC440A" w:rsidRDefault="00DC440A">
          <w:r>
            <w:rPr>
              <w:b/>
              <w:bCs/>
              <w:noProof/>
            </w:rPr>
            <w:fldChar w:fldCharType="end"/>
          </w:r>
        </w:p>
      </w:sdtContent>
    </w:sdt>
    <w:p w14:paraId="7FFEEACB" w14:textId="6FAB3926" w:rsidR="00184B35" w:rsidRPr="009D0EF3" w:rsidRDefault="00C11D25" w:rsidP="00E523C3">
      <w:pPr>
        <w:pStyle w:val="Heading1"/>
        <w:rPr>
          <w:color w:val="auto"/>
        </w:rPr>
      </w:pPr>
      <w:bookmarkStart w:id="1" w:name="_Toc77837508"/>
      <w:r w:rsidRPr="009D0EF3">
        <w:rPr>
          <w:color w:val="auto"/>
        </w:rPr>
        <w:lastRenderedPageBreak/>
        <w:t>OVERVIEW</w:t>
      </w:r>
      <w:bookmarkEnd w:id="1"/>
    </w:p>
    <w:bookmarkEnd w:id="0"/>
    <w:p w14:paraId="3CB9EB28" w14:textId="1F8A33E0" w:rsidR="00C903B9" w:rsidRPr="009D0EF3" w:rsidRDefault="210D9042" w:rsidP="210D9042">
      <w:pPr>
        <w:spacing w:line="240" w:lineRule="auto"/>
        <w:rPr>
          <w:color w:val="auto"/>
          <w:sz w:val="22"/>
          <w:szCs w:val="22"/>
        </w:rPr>
      </w:pPr>
      <w:r w:rsidRPr="009D0EF3">
        <w:rPr>
          <w:color w:val="auto"/>
          <w:sz w:val="22"/>
          <w:szCs w:val="22"/>
        </w:rPr>
        <w:t xml:space="preserve">The </w:t>
      </w:r>
      <w:proofErr w:type="spellStart"/>
      <w:r w:rsidR="002C25D2" w:rsidRPr="009D0EF3">
        <w:rPr>
          <w:color w:val="auto"/>
          <w:sz w:val="22"/>
          <w:szCs w:val="22"/>
        </w:rPr>
        <w:t>SouthTech</w:t>
      </w:r>
      <w:proofErr w:type="spellEnd"/>
      <w:r w:rsidR="002C25D2" w:rsidRPr="009D0EF3">
        <w:rPr>
          <w:color w:val="auto"/>
          <w:sz w:val="22"/>
          <w:szCs w:val="22"/>
        </w:rPr>
        <w:t xml:space="preserve"> Charter</w:t>
      </w:r>
      <w:r w:rsidRPr="009D0EF3">
        <w:rPr>
          <w:color w:val="auto"/>
          <w:sz w:val="22"/>
          <w:szCs w:val="22"/>
        </w:rPr>
        <w:t xml:space="preserve">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009D0EF3">
        <w:rPr>
          <w:color w:val="auto"/>
          <w:sz w:val="22"/>
          <w:szCs w:val="22"/>
        </w:rPr>
        <w:t>the Every</w:t>
      </w:r>
      <w:proofErr w:type="gramEnd"/>
      <w:r w:rsidRPr="009D0EF3">
        <w:rPr>
          <w:color w:val="auto"/>
          <w:sz w:val="22"/>
          <w:szCs w:val="22"/>
        </w:rPr>
        <w:t xml:space="preserve"> Student Succeeds Act (ESSA) of 1965.  The programs, activities, and procedures shall be planned and implemented with meaningful consultation with parents of participating children.</w:t>
      </w:r>
      <w:r w:rsidR="00C903B9" w:rsidRPr="009D0EF3">
        <w:rPr>
          <w:color w:val="auto"/>
        </w:rPr>
        <w:br/>
      </w:r>
      <w:r w:rsidRPr="009D0EF3">
        <w:rPr>
          <w:color w:val="auto"/>
          <w:sz w:val="22"/>
          <w:szCs w:val="22"/>
        </w:rPr>
        <w:t xml:space="preserve">  </w:t>
      </w:r>
    </w:p>
    <w:p w14:paraId="2AC5B8F1" w14:textId="537E2327" w:rsidR="00472D3F" w:rsidRDefault="42319A99" w:rsidP="42319A99">
      <w:pPr>
        <w:spacing w:line="240" w:lineRule="auto"/>
        <w:rPr>
          <w:color w:val="auto"/>
          <w:sz w:val="22"/>
          <w:szCs w:val="22"/>
        </w:rPr>
      </w:pPr>
      <w:r w:rsidRPr="009D0EF3">
        <w:rPr>
          <w:color w:val="auto"/>
          <w:sz w:val="22"/>
          <w:szCs w:val="22"/>
        </w:rPr>
        <w:t xml:space="preserve">School level plans are required to be developed with the input of parents and families to improve student achievement and performance.  The planning process can also include meaningful consultation </w:t>
      </w:r>
      <w:r w:rsidR="002C25D2" w:rsidRPr="009D0EF3">
        <w:rPr>
          <w:color w:val="auto"/>
          <w:sz w:val="22"/>
          <w:szCs w:val="22"/>
        </w:rPr>
        <w:t>with stakeholders such as community partners a</w:t>
      </w:r>
      <w:r w:rsidR="009C4A4C" w:rsidRPr="009D0EF3">
        <w:rPr>
          <w:color w:val="auto"/>
          <w:sz w:val="22"/>
          <w:szCs w:val="22"/>
        </w:rPr>
        <w:t>n</w:t>
      </w:r>
      <w:r w:rsidR="002C25D2" w:rsidRPr="009D0EF3">
        <w:rPr>
          <w:color w:val="auto"/>
          <w:sz w:val="22"/>
          <w:szCs w:val="22"/>
        </w:rPr>
        <w:t>d faculty</w:t>
      </w:r>
      <w:r w:rsidRPr="009D0EF3">
        <w:rPr>
          <w:color w:val="auto"/>
          <w:sz w:val="22"/>
          <w:szCs w:val="22"/>
        </w:rPr>
        <w:t xml:space="preserve">.  </w:t>
      </w:r>
    </w:p>
    <w:p w14:paraId="29176530" w14:textId="77777777" w:rsidR="009D0EF3" w:rsidRPr="009D0EF3" w:rsidRDefault="009D0EF3" w:rsidP="42319A99">
      <w:pPr>
        <w:spacing w:line="240" w:lineRule="auto"/>
        <w:rPr>
          <w:color w:val="auto"/>
          <w:sz w:val="22"/>
          <w:szCs w:val="22"/>
        </w:rPr>
      </w:pPr>
    </w:p>
    <w:p w14:paraId="3656B9AB" w14:textId="77777777" w:rsidR="00E523C3" w:rsidRPr="009D0EF3" w:rsidRDefault="00351BEA" w:rsidP="00E523C3">
      <w:pPr>
        <w:rPr>
          <w:color w:val="auto"/>
        </w:rPr>
      </w:pPr>
      <w:r w:rsidRPr="009D0EF3">
        <w:rPr>
          <w:noProof/>
          <w:color w:val="auto"/>
          <w:lang w:eastAsia="en-US"/>
        </w:rPr>
        <w:drawing>
          <wp:inline distT="0" distB="0" distL="0" distR="0" wp14:anchorId="04825930" wp14:editId="706EB1DE">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rsidRPr="009D0EF3"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Pr="009D0EF3" w:rsidRDefault="008E2067" w:rsidP="00D476F7">
            <w:pPr>
              <w:pStyle w:val="Signature"/>
              <w:spacing w:before="0"/>
              <w:rPr>
                <w:color w:val="auto"/>
              </w:rPr>
            </w:pPr>
            <w:r w:rsidRPr="009D0EF3">
              <w:rPr>
                <w:noProof/>
                <w:color w:val="auto"/>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C012D9" w:rsidRPr="00BD631B" w:rsidRDefault="00C012D9" w:rsidP="00875B51">
                                  <w:pPr>
                                    <w:jc w:val="center"/>
                                    <w:rPr>
                                      <w:i/>
                                      <w:color w:val="FFFFFF" w:themeColor="background2"/>
                                      <w:sz w:val="32"/>
                                      <w:szCs w:val="48"/>
                                    </w:rPr>
                                  </w:pPr>
                                  <w:r w:rsidRPr="00BD631B">
                                    <w:rPr>
                                      <w:i/>
                                      <w:color w:val="FFFFFF" w:themeColor="background2"/>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29"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Dj4&#10;4Ju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C012D9" w:rsidRPr="00BD631B" w:rsidRDefault="00C012D9" w:rsidP="00875B51">
                            <w:pPr>
                              <w:jc w:val="center"/>
                              <w:rPr>
                                <w:i/>
                                <w:color w:val="FFFFFF" w:themeColor="background2"/>
                                <w:sz w:val="32"/>
                                <w:szCs w:val="48"/>
                              </w:rPr>
                            </w:pPr>
                            <w:r w:rsidRPr="00BD631B">
                              <w:rPr>
                                <w:i/>
                                <w:color w:val="FFFFFF" w:themeColor="background2"/>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Pr="009D0EF3" w:rsidRDefault="00BE7E91" w:rsidP="00D476F7">
            <w:pPr>
              <w:pStyle w:val="Signature"/>
              <w:spacing w:before="0"/>
              <w:rPr>
                <w:color w:val="auto"/>
              </w:rPr>
            </w:pPr>
            <w:r w:rsidRPr="009D0EF3">
              <w:rPr>
                <w:noProof/>
                <w:color w:val="auto"/>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Pr="009D0EF3" w:rsidRDefault="00D476F7">
      <w:pPr>
        <w:spacing w:after="180" w:line="336" w:lineRule="auto"/>
        <w:contextualSpacing w:val="0"/>
        <w:rPr>
          <w:b/>
          <w:color w:val="auto"/>
          <w:kern w:val="20"/>
        </w:rPr>
      </w:pPr>
      <w:r w:rsidRPr="009D0EF3">
        <w:rPr>
          <w:color w:val="auto"/>
        </w:rPr>
        <w:br w:type="page"/>
      </w:r>
    </w:p>
    <w:p w14:paraId="74775679" w14:textId="77777777" w:rsidR="00D476F7" w:rsidRPr="009D0EF3" w:rsidRDefault="002765EA" w:rsidP="00D476F7">
      <w:pPr>
        <w:pStyle w:val="Heading1"/>
        <w:rPr>
          <w:color w:val="auto"/>
        </w:rPr>
      </w:pPr>
      <w:bookmarkStart w:id="2" w:name="_Toc77837509"/>
      <w:r w:rsidRPr="009D0EF3">
        <w:rPr>
          <w:color w:val="auto"/>
        </w:rPr>
        <w:lastRenderedPageBreak/>
        <w:t>ASSURANCES</w:t>
      </w:r>
      <w:bookmarkEnd w:id="2"/>
    </w:p>
    <w:p w14:paraId="6B2297C9" w14:textId="1275936C" w:rsidR="008E762B" w:rsidRPr="009D0EF3" w:rsidRDefault="71D0BB9E" w:rsidP="71D0BB9E">
      <w:pPr>
        <w:pStyle w:val="NormalWeb"/>
        <w:rPr>
          <w:rFonts w:asciiTheme="minorHAnsi" w:hAnsiTheme="minorHAnsi" w:cstheme="minorBidi"/>
          <w:sz w:val="24"/>
          <w:szCs w:val="24"/>
        </w:rPr>
      </w:pPr>
      <w:r w:rsidRPr="009D0EF3">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AE1B4B">
            <w:rPr>
              <w:rFonts w:asciiTheme="minorHAnsi" w:hAnsiTheme="minorHAnsi" w:cstheme="minorBidi"/>
              <w:sz w:val="24"/>
              <w:szCs w:val="24"/>
              <w:u w:val="single"/>
            </w:rPr>
            <w:t>Pamela Galarza</w:t>
          </w:r>
        </w:sdtContent>
      </w:sdt>
      <w:r w:rsidRPr="009D0EF3">
        <w:rPr>
          <w:rFonts w:asciiTheme="minorHAnsi" w:hAnsiTheme="minorHAnsi" w:cstheme="minorBidi"/>
          <w:sz w:val="24"/>
          <w:szCs w:val="24"/>
        </w:rPr>
        <w:t>, do hereby certify that all facts, figures, and representations made in this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sidRPr="009D0EF3">
        <w:rPr>
          <w:rFonts w:asciiTheme="minorHAnsi" w:hAnsiTheme="minorHAnsi" w:cstheme="minorBidi"/>
          <w:sz w:val="24"/>
          <w:szCs w:val="24"/>
        </w:rPr>
        <w:t xml:space="preserve"> </w:t>
      </w:r>
      <w:r w:rsidRPr="009D0EF3">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9D0EF3" w:rsidRPr="009D0EF3" w14:paraId="334681D8" w14:textId="77777777" w:rsidTr="002C25D2">
        <w:trPr>
          <w:cnfStyle w:val="100000000000" w:firstRow="1" w:lastRow="0" w:firstColumn="0" w:lastColumn="0" w:oddVBand="0" w:evenVBand="0" w:oddHBand="0" w:evenHBand="0" w:firstRowFirstColumn="0" w:firstRowLastColumn="0" w:lastRowFirstColumn="0" w:lastRowLastColumn="0"/>
        </w:trPr>
        <w:tc>
          <w:tcPr>
            <w:tcW w:w="592" w:type="dxa"/>
          </w:tcPr>
          <w:p w14:paraId="0D1C84E6" w14:textId="01A012C8"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1999CD06" w14:textId="77777777" w:rsidR="004875A3" w:rsidRPr="009D0EF3" w:rsidRDefault="004875A3" w:rsidP="000A2B10">
            <w:pPr>
              <w:spacing w:before="100" w:beforeAutospacing="1" w:after="100" w:afterAutospacing="1" w:line="269" w:lineRule="auto"/>
              <w:ind w:left="360"/>
              <w:contextualSpacing w:val="0"/>
              <w:jc w:val="left"/>
              <w:rPr>
                <w:rFonts w:eastAsia="Times New Roman" w:cstheme="minorHAnsi"/>
                <w:b w:val="0"/>
                <w:color w:val="auto"/>
                <w:sz w:val="22"/>
              </w:rPr>
            </w:pPr>
            <w:r w:rsidRPr="009D0EF3">
              <w:rPr>
                <w:rFonts w:eastAsia="Times New Roman" w:cstheme="minorHAnsi"/>
                <w:b w:val="0"/>
                <w:color w:val="auto"/>
                <w:sz w:val="22"/>
              </w:rPr>
              <w:t xml:space="preserve">The school will be governed by the statutory definition of parent and family engagement, and will carry out programs, activities, and procedures in accordance with the definition outlined in </w:t>
            </w:r>
            <w:r w:rsidR="00B13062" w:rsidRPr="009D0EF3">
              <w:rPr>
                <w:rFonts w:eastAsia="Times New Roman" w:cstheme="minorHAnsi"/>
                <w:b w:val="0"/>
                <w:color w:val="auto"/>
                <w:sz w:val="22"/>
              </w:rPr>
              <w:t xml:space="preserve">ESEA </w:t>
            </w:r>
            <w:r w:rsidRPr="009D0EF3">
              <w:rPr>
                <w:rFonts w:eastAsia="Times New Roman" w:cstheme="minorHAnsi"/>
                <w:b w:val="0"/>
                <w:color w:val="auto"/>
                <w:sz w:val="22"/>
              </w:rPr>
              <w:t>S</w:t>
            </w:r>
            <w:r w:rsidR="006565ED" w:rsidRPr="009D0EF3">
              <w:rPr>
                <w:rFonts w:eastAsia="Times New Roman" w:cstheme="minorHAnsi"/>
                <w:b w:val="0"/>
                <w:color w:val="auto"/>
                <w:sz w:val="22"/>
              </w:rPr>
              <w:t>ection 8</w:t>
            </w:r>
            <w:r w:rsidRPr="009D0EF3">
              <w:rPr>
                <w:rFonts w:eastAsia="Times New Roman" w:cstheme="minorHAnsi"/>
                <w:b w:val="0"/>
                <w:color w:val="auto"/>
                <w:sz w:val="22"/>
              </w:rPr>
              <w:t>101</w:t>
            </w:r>
            <w:r w:rsidR="00B13062" w:rsidRPr="009D0EF3">
              <w:rPr>
                <w:rFonts w:eastAsia="Times New Roman" w:cstheme="minorHAnsi"/>
                <w:b w:val="0"/>
                <w:color w:val="auto"/>
                <w:sz w:val="22"/>
              </w:rPr>
              <w:t>;</w:t>
            </w:r>
          </w:p>
        </w:tc>
      </w:tr>
      <w:tr w:rsidR="009D0EF3" w:rsidRPr="009D0EF3" w14:paraId="6CB4A8E2" w14:textId="77777777" w:rsidTr="002C25D2">
        <w:tc>
          <w:tcPr>
            <w:tcW w:w="592" w:type="dxa"/>
          </w:tcPr>
          <w:p w14:paraId="412DD878" w14:textId="7B8DB4B9"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2B74F46"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Engage the parents and family of children served in Title I, Part A in decisions about how Title I, Part A funds reserved for family en</w:t>
            </w:r>
            <w:r w:rsidR="00E815B4" w:rsidRPr="009D0EF3">
              <w:rPr>
                <w:rFonts w:eastAsia="Times New Roman" w:cstheme="minorHAnsi"/>
                <w:color w:val="auto"/>
                <w:sz w:val="22"/>
              </w:rPr>
              <w:t>gagement are spent [Section 1116</w:t>
            </w:r>
            <w:r w:rsidRPr="009D0EF3">
              <w:rPr>
                <w:rFonts w:eastAsia="Times New Roman" w:cstheme="minorHAnsi"/>
                <w:color w:val="auto"/>
                <w:sz w:val="22"/>
              </w:rPr>
              <w:t>(b)(1) and (c)(3)];</w:t>
            </w:r>
          </w:p>
        </w:tc>
      </w:tr>
      <w:tr w:rsidR="009D0EF3" w:rsidRPr="009D0EF3" w14:paraId="31AA4C4D" w14:textId="77777777" w:rsidTr="002C25D2">
        <w:tc>
          <w:tcPr>
            <w:tcW w:w="592" w:type="dxa"/>
          </w:tcPr>
          <w:p w14:paraId="4053F9D1" w14:textId="32AFA58B"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C3AF4EF"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sidRPr="009D0EF3">
              <w:rPr>
                <w:rFonts w:eastAsia="Times New Roman" w:cstheme="minorHAnsi"/>
                <w:color w:val="auto"/>
                <w:sz w:val="22"/>
              </w:rPr>
              <w:t>he local community [Section 1116</w:t>
            </w:r>
            <w:r w:rsidR="00E815B4" w:rsidRPr="009D0EF3">
              <w:rPr>
                <w:rFonts w:eastAsia="Times New Roman" w:cstheme="minorHAnsi"/>
                <w:color w:val="auto"/>
                <w:sz w:val="22"/>
              </w:rPr>
              <w:t>(b)(1)</w:t>
            </w:r>
            <w:r w:rsidRPr="009D0EF3">
              <w:rPr>
                <w:rFonts w:eastAsia="Times New Roman" w:cstheme="minorHAnsi"/>
                <w:color w:val="auto"/>
                <w:sz w:val="22"/>
              </w:rPr>
              <w:t>];</w:t>
            </w:r>
          </w:p>
        </w:tc>
      </w:tr>
      <w:tr w:rsidR="009D0EF3" w:rsidRPr="009D0EF3" w14:paraId="518FE0CB" w14:textId="77777777" w:rsidTr="002C25D2">
        <w:tc>
          <w:tcPr>
            <w:tcW w:w="592" w:type="dxa"/>
          </w:tcPr>
          <w:p w14:paraId="14E8EB90" w14:textId="246E13CB"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5B1F03E7"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sidRPr="009D0EF3">
              <w:rPr>
                <w:rFonts w:eastAsia="Times New Roman" w:cstheme="minorHAnsi"/>
                <w:color w:val="auto"/>
                <w:sz w:val="22"/>
              </w:rPr>
              <w:t>section 1114(b)(2) [Section 1116</w:t>
            </w:r>
            <w:r w:rsidRPr="009D0EF3">
              <w:rPr>
                <w:rFonts w:eastAsia="Times New Roman" w:cstheme="minorHAnsi"/>
                <w:color w:val="auto"/>
                <w:sz w:val="22"/>
              </w:rPr>
              <w:t>(c)(3)];</w:t>
            </w:r>
          </w:p>
        </w:tc>
      </w:tr>
      <w:tr w:rsidR="009D0EF3" w:rsidRPr="009D0EF3" w14:paraId="336F60D8" w14:textId="77777777" w:rsidTr="002C25D2">
        <w:tc>
          <w:tcPr>
            <w:tcW w:w="592" w:type="dxa"/>
          </w:tcPr>
          <w:p w14:paraId="351D0424" w14:textId="4328D7F5"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DFDE56D"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Use the findings of the parent and family engagement policy review to design strategies for more effective parent and family engagement, and to revise, if necessary, the school’s parent and family engagement p</w:t>
            </w:r>
            <w:r w:rsidR="00E815B4" w:rsidRPr="009D0EF3">
              <w:rPr>
                <w:rFonts w:eastAsia="Times New Roman" w:cstheme="minorHAnsi"/>
                <w:color w:val="auto"/>
                <w:sz w:val="22"/>
              </w:rPr>
              <w:t>olicy [Section 1116</w:t>
            </w:r>
            <w:r w:rsidRPr="009D0EF3">
              <w:rPr>
                <w:rFonts w:eastAsia="Times New Roman" w:cstheme="minorHAnsi"/>
                <w:color w:val="auto"/>
                <w:sz w:val="22"/>
              </w:rPr>
              <w:t>(a)</w:t>
            </w:r>
            <w:r w:rsidR="00E815B4" w:rsidRPr="009D0EF3">
              <w:rPr>
                <w:rFonts w:eastAsia="Times New Roman" w:cstheme="minorHAnsi"/>
                <w:color w:val="auto"/>
                <w:sz w:val="22"/>
              </w:rPr>
              <w:t>(2)(C</w:t>
            </w:r>
            <w:r w:rsidRPr="009D0EF3">
              <w:rPr>
                <w:rFonts w:eastAsia="Times New Roman" w:cstheme="minorHAnsi"/>
                <w:color w:val="auto"/>
                <w:sz w:val="22"/>
              </w:rPr>
              <w:t>)];</w:t>
            </w:r>
          </w:p>
        </w:tc>
      </w:tr>
      <w:tr w:rsidR="009D0EF3" w:rsidRPr="009D0EF3" w14:paraId="71BB4BBE" w14:textId="77777777" w:rsidTr="002C25D2">
        <w:tc>
          <w:tcPr>
            <w:tcW w:w="592" w:type="dxa"/>
          </w:tcPr>
          <w:p w14:paraId="2027F543" w14:textId="120FBE56"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5225C38A" w14:textId="4F71E420" w:rsidR="004875A3" w:rsidRPr="009D0EF3" w:rsidRDefault="004875A3" w:rsidP="002C25D2">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Provide to each parent and family an individual student report about the performance of their child on state assessment</w:t>
            </w:r>
            <w:r w:rsidR="002C25D2" w:rsidRPr="009D0EF3">
              <w:rPr>
                <w:rFonts w:eastAsia="Times New Roman" w:cstheme="minorHAnsi"/>
                <w:color w:val="auto"/>
                <w:sz w:val="22"/>
              </w:rPr>
              <w:t xml:space="preserve">s.  </w:t>
            </w:r>
            <w:r w:rsidRPr="009D0EF3">
              <w:rPr>
                <w:rFonts w:eastAsia="Times New Roman" w:cstheme="minorHAnsi"/>
                <w:color w:val="auto"/>
                <w:sz w:val="22"/>
              </w:rPr>
              <w:t>[Section 1111(h)(6)(B)(</w:t>
            </w:r>
            <w:proofErr w:type="spellStart"/>
            <w:r w:rsidRPr="009D0EF3">
              <w:rPr>
                <w:rFonts w:eastAsia="Times New Roman" w:cstheme="minorHAnsi"/>
                <w:color w:val="auto"/>
                <w:sz w:val="22"/>
              </w:rPr>
              <w:t>i</w:t>
            </w:r>
            <w:proofErr w:type="spellEnd"/>
            <w:r w:rsidRPr="009D0EF3">
              <w:rPr>
                <w:rFonts w:eastAsia="Times New Roman" w:cstheme="minorHAnsi"/>
                <w:color w:val="auto"/>
                <w:sz w:val="22"/>
              </w:rPr>
              <w:t>)];</w:t>
            </w:r>
          </w:p>
        </w:tc>
      </w:tr>
      <w:tr w:rsidR="009D0EF3" w:rsidRPr="009D0EF3" w14:paraId="5EE5C6B9" w14:textId="77777777" w:rsidTr="002C25D2">
        <w:tc>
          <w:tcPr>
            <w:tcW w:w="592" w:type="dxa"/>
          </w:tcPr>
          <w:p w14:paraId="7BF29469" w14:textId="546768D6" w:rsidR="004875A3" w:rsidRPr="009D0EF3" w:rsidRDefault="00637747"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0DC939FC" w14:textId="77777777" w:rsidR="004875A3" w:rsidRPr="009D0EF3" w:rsidRDefault="004875A3" w:rsidP="0006785B">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 xml:space="preserve">Provide each parent and family timely notice when their child has been assigned or has been taught for four (4) or more consecutive weeks by a teacher who is not </w:t>
            </w:r>
            <w:r w:rsidR="0006785B" w:rsidRPr="009D0EF3">
              <w:rPr>
                <w:rFonts w:eastAsia="Times New Roman" w:cstheme="minorHAnsi"/>
                <w:color w:val="auto"/>
                <w:sz w:val="22"/>
              </w:rPr>
              <w:t>certified</w:t>
            </w:r>
            <w:r w:rsidRPr="009D0EF3">
              <w:rPr>
                <w:rFonts w:eastAsia="Times New Roman" w:cstheme="minorHAnsi"/>
                <w:color w:val="auto"/>
                <w:sz w:val="22"/>
              </w:rPr>
              <w:t xml:space="preserve"> within the meaning of the term in 34 CFR Section 200.</w:t>
            </w:r>
            <w:r w:rsidR="00E815B4" w:rsidRPr="009D0EF3">
              <w:rPr>
                <w:rFonts w:eastAsia="Times New Roman" w:cstheme="minorHAnsi"/>
                <w:color w:val="auto"/>
                <w:sz w:val="22"/>
              </w:rPr>
              <w:t>56 [Section 1112(e)(1</w:t>
            </w:r>
            <w:r w:rsidRPr="009D0EF3">
              <w:rPr>
                <w:rFonts w:eastAsia="Times New Roman" w:cstheme="minorHAnsi"/>
                <w:color w:val="auto"/>
                <w:sz w:val="22"/>
              </w:rPr>
              <w:t>)(B)(ii)]; and</w:t>
            </w:r>
          </w:p>
        </w:tc>
      </w:tr>
      <w:tr w:rsidR="009D0EF3" w:rsidRPr="009D0EF3" w14:paraId="703258A2" w14:textId="77777777" w:rsidTr="002C25D2">
        <w:tc>
          <w:tcPr>
            <w:tcW w:w="592" w:type="dxa"/>
          </w:tcPr>
          <w:p w14:paraId="10095058" w14:textId="64D0EA8C" w:rsidR="004875A3" w:rsidRPr="009D0EF3" w:rsidRDefault="00637747"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r w:rsidR="00C4091D" w:rsidRPr="009D0EF3">
              <w:rPr>
                <w:sz w:val="36"/>
                <w:szCs w:val="36"/>
              </w:rPr>
              <w:t xml:space="preserve">     </w:t>
            </w:r>
          </w:p>
        </w:tc>
        <w:tc>
          <w:tcPr>
            <w:tcW w:w="9349" w:type="dxa"/>
          </w:tcPr>
          <w:p w14:paraId="2C664FBA" w14:textId="2386E7DE" w:rsidR="004875A3" w:rsidRPr="009D0EF3" w:rsidRDefault="71D0BB9E" w:rsidP="71D0BB9E">
            <w:pPr>
              <w:pStyle w:val="NormalWeb"/>
              <w:spacing w:line="269" w:lineRule="auto"/>
              <w:ind w:left="360"/>
              <w:rPr>
                <w:rFonts w:asciiTheme="minorHAnsi" w:hAnsiTheme="minorHAnsi" w:cstheme="minorBidi"/>
                <w:sz w:val="22"/>
                <w:szCs w:val="22"/>
              </w:rPr>
            </w:pPr>
            <w:r w:rsidRPr="009D0EF3">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w:t>
            </w:r>
            <w:proofErr w:type="spellStart"/>
            <w:r w:rsidRPr="009D0EF3">
              <w:rPr>
                <w:rFonts w:asciiTheme="minorHAnsi" w:eastAsia="Times New Roman" w:hAnsiTheme="minorHAnsi" w:cstheme="minorBidi"/>
                <w:sz w:val="22"/>
                <w:szCs w:val="22"/>
              </w:rPr>
              <w:t>i</w:t>
            </w:r>
            <w:proofErr w:type="spellEnd"/>
            <w:r w:rsidRPr="009D0EF3">
              <w:rPr>
                <w:rFonts w:asciiTheme="minorHAnsi" w:eastAsia="Times New Roman" w:hAnsiTheme="minorHAnsi" w:cstheme="minorBidi"/>
                <w:sz w:val="22"/>
                <w:szCs w:val="22"/>
              </w:rPr>
              <w:t>)(I) and Section1112(c)(1)(A)(ii)].</w:t>
            </w:r>
          </w:p>
        </w:tc>
      </w:tr>
    </w:tbl>
    <w:p w14:paraId="28D0934D" w14:textId="77777777" w:rsidR="002C25D2" w:rsidRPr="009D0EF3" w:rsidRDefault="002C25D2" w:rsidP="71D0BB9E">
      <w:pPr>
        <w:spacing w:before="100" w:beforeAutospacing="1" w:after="100" w:afterAutospacing="1" w:line="240" w:lineRule="auto"/>
        <w:contextualSpacing w:val="0"/>
        <w:rPr>
          <w:rFonts w:eastAsia="Times New Roman" w:cstheme="minorHAnsi"/>
          <w:color w:val="auto"/>
          <w:sz w:val="20"/>
          <w:szCs w:val="24"/>
        </w:rPr>
      </w:pPr>
    </w:p>
    <w:p w14:paraId="550CA47B" w14:textId="6EFC83D7" w:rsidR="00D55CBC" w:rsidRPr="009D0EF3" w:rsidRDefault="004A5EAF" w:rsidP="71D0BB9E">
      <w:pPr>
        <w:spacing w:before="100" w:beforeAutospacing="1" w:after="100" w:afterAutospacing="1" w:line="240" w:lineRule="auto"/>
        <w:contextualSpacing w:val="0"/>
        <w:rPr>
          <w:color w:val="auto"/>
          <w:sz w:val="20"/>
        </w:rPr>
      </w:pPr>
      <w:r w:rsidRPr="00B86E8D">
        <w:rPr>
          <w:rFonts w:ascii="Brush Script MT" w:eastAsia="Times New Roman" w:hAnsi="Brush Script MT"/>
          <w:color w:val="auto"/>
          <w:sz w:val="32"/>
          <w:szCs w:val="32"/>
        </w:rPr>
        <w:br/>
      </w:r>
      <w:r w:rsidR="00E173B2" w:rsidRPr="00B86E8D">
        <w:rPr>
          <w:rFonts w:ascii="Brush Script MT" w:eastAsia="Times New Roman" w:hAnsi="Brush Script MT"/>
          <w:color w:val="auto"/>
          <w:sz w:val="20"/>
        </w:rPr>
        <w:t>___________________________________________________</w:t>
      </w:r>
      <w:r w:rsidR="00E173B2" w:rsidRPr="009D0EF3">
        <w:rPr>
          <w:rFonts w:eastAsia="Times New Roman"/>
          <w:color w:val="auto"/>
          <w:sz w:val="20"/>
        </w:rPr>
        <w:t xml:space="preserve">    </w:t>
      </w:r>
      <w:r w:rsidR="00E173B2" w:rsidRPr="009D0EF3">
        <w:rPr>
          <w:rFonts w:eastAsia="Times New Roman" w:cstheme="minorHAnsi"/>
          <w:color w:val="auto"/>
          <w:sz w:val="20"/>
          <w:szCs w:val="24"/>
        </w:rPr>
        <w:tab/>
      </w:r>
      <w:r w:rsidR="00E173B2" w:rsidRPr="009D0EF3">
        <w:rPr>
          <w:rFonts w:eastAsia="Times New Roman"/>
          <w:color w:val="auto"/>
          <w:sz w:val="20"/>
        </w:rPr>
        <w:t>__________________</w:t>
      </w:r>
      <w:r w:rsidR="00E173B2" w:rsidRPr="009D0EF3">
        <w:rPr>
          <w:rFonts w:eastAsia="Times New Roman" w:cstheme="minorHAnsi"/>
          <w:color w:val="auto"/>
          <w:sz w:val="20"/>
          <w:szCs w:val="24"/>
        </w:rPr>
        <w:br/>
      </w:r>
      <w:r w:rsidR="00E173B2" w:rsidRPr="009D0EF3">
        <w:rPr>
          <w:rFonts w:eastAsia="Times New Roman"/>
          <w:color w:val="auto"/>
          <w:sz w:val="20"/>
        </w:rPr>
        <w:t>Signature of Principal</w:t>
      </w:r>
      <w:r w:rsidR="00701713" w:rsidRPr="009D0EF3">
        <w:rPr>
          <w:rFonts w:eastAsia="Times New Roman"/>
          <w:color w:val="auto"/>
          <w:sz w:val="20"/>
        </w:rPr>
        <w:t xml:space="preserve">/School Administrator                                       </w:t>
      </w:r>
      <w:r w:rsidR="00E173B2" w:rsidRPr="009D0EF3">
        <w:rPr>
          <w:rFonts w:eastAsia="Times New Roman" w:cstheme="minorHAnsi"/>
          <w:color w:val="auto"/>
          <w:sz w:val="20"/>
          <w:szCs w:val="24"/>
        </w:rPr>
        <w:tab/>
      </w:r>
      <w:r w:rsidR="00E173B2" w:rsidRPr="009D0EF3">
        <w:rPr>
          <w:rFonts w:eastAsia="Times New Roman"/>
          <w:color w:val="auto"/>
          <w:sz w:val="20"/>
        </w:rPr>
        <w:t>Date Signed</w:t>
      </w:r>
    </w:p>
    <w:p w14:paraId="2119238F" w14:textId="5578179D" w:rsidR="002063EE" w:rsidRPr="009D0EF3" w:rsidRDefault="00011850" w:rsidP="002063EE">
      <w:pPr>
        <w:pStyle w:val="Heading1"/>
        <w:rPr>
          <w:color w:val="auto"/>
        </w:rPr>
      </w:pPr>
      <w:bookmarkStart w:id="3" w:name="_Toc77837510"/>
      <w:r w:rsidRPr="009D0EF3">
        <w:rPr>
          <w:color w:val="auto"/>
        </w:rPr>
        <w:lastRenderedPageBreak/>
        <w:t>mISSION STATEMENT</w:t>
      </w:r>
      <w:bookmarkEnd w:id="3"/>
    </w:p>
    <w:p w14:paraId="7B2EB7AD" w14:textId="685ACCC2" w:rsidR="00011850" w:rsidRPr="009D0EF3" w:rsidRDefault="003E1356" w:rsidP="00011850">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To</w:t>
      </w:r>
      <w:r w:rsidR="00011850" w:rsidRPr="009D0EF3">
        <w:rPr>
          <w:rFonts w:ascii="TimesNewRomanPSMT" w:cs="TimesNewRomanPSMT"/>
          <w:color w:val="auto"/>
          <w:szCs w:val="24"/>
        </w:rPr>
        <w:t xml:space="preserve"> </w:t>
      </w:r>
      <w:r w:rsidR="00E00E59">
        <w:t>encourage, assist and involve parents in regular meaningful communication in regards to students’ academic learning and other school activities ensuring that they are full partners in their child’s education.</w:t>
      </w:r>
    </w:p>
    <w:p w14:paraId="2F5761B4" w14:textId="77777777" w:rsidR="00011850" w:rsidRPr="009D0EF3" w:rsidRDefault="00011850" w:rsidP="00011850">
      <w:pPr>
        <w:pStyle w:val="Heading1"/>
        <w:rPr>
          <w:color w:val="auto"/>
        </w:rPr>
      </w:pPr>
      <w:bookmarkStart w:id="4" w:name="_Toc77837511"/>
      <w:r w:rsidRPr="009D0EF3">
        <w:rPr>
          <w:color w:val="auto"/>
        </w:rPr>
        <w:lastRenderedPageBreak/>
        <w:t>NEEDS ASSESSMENT</w:t>
      </w:r>
      <w:bookmarkEnd w:id="4"/>
    </w:p>
    <w:p w14:paraId="1794A8A9" w14:textId="77777777" w:rsidR="00011850" w:rsidRPr="009D0EF3" w:rsidRDefault="00011850" w:rsidP="00011850">
      <w:pPr>
        <w:rPr>
          <w:color w:val="auto"/>
        </w:rPr>
      </w:pPr>
    </w:p>
    <w:p w14:paraId="0849D661" w14:textId="77777777" w:rsidR="00DE1FC8" w:rsidRPr="009D0EF3" w:rsidRDefault="3F38091D" w:rsidP="00701713">
      <w:pPr>
        <w:spacing w:line="240" w:lineRule="auto"/>
        <w:rPr>
          <w:color w:val="auto"/>
        </w:rPr>
      </w:pPr>
      <w:r w:rsidRPr="009D0EF3">
        <w:rPr>
          <w:color w:val="auto"/>
        </w:rP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Pr="009D0EF3" w:rsidRDefault="3F38091D" w:rsidP="0B1F6B6A">
      <w:pPr>
        <w:spacing w:line="240" w:lineRule="auto"/>
        <w:rPr>
          <w:color w:val="auto"/>
        </w:rPr>
      </w:pPr>
    </w:p>
    <w:p w14:paraId="3E60EDAF" w14:textId="33F07BE5" w:rsidR="003C2535" w:rsidRPr="009D0EF3" w:rsidRDefault="003C2535" w:rsidP="002063EE">
      <w:pPr>
        <w:pStyle w:val="Heading2"/>
        <w:rPr>
          <w:color w:val="auto"/>
        </w:rPr>
      </w:pPr>
      <w:bookmarkStart w:id="5" w:name="_Toc33426259"/>
      <w:bookmarkStart w:id="6" w:name="_Toc77837512"/>
      <w:bookmarkStart w:id="7" w:name="_Toc501113963"/>
      <w:r w:rsidRPr="009D0EF3">
        <w:rPr>
          <w:color w:val="auto"/>
        </w:rPr>
        <w:t>Previous Year Programmatic Outcomes</w:t>
      </w:r>
      <w:bookmarkEnd w:id="5"/>
      <w:bookmarkEnd w:id="6"/>
    </w:p>
    <w:p w14:paraId="21880E77" w14:textId="3063DAAF" w:rsidR="00FA7F7C" w:rsidRPr="009D0EF3" w:rsidRDefault="003C2535" w:rsidP="009C4A4C">
      <w:pPr>
        <w:pStyle w:val="Heading2"/>
        <w:spacing w:line="240" w:lineRule="auto"/>
        <w:rPr>
          <w:i/>
          <w:color w:val="auto"/>
          <w:sz w:val="20"/>
        </w:rPr>
      </w:pPr>
      <w:bookmarkStart w:id="8" w:name="_Toc77837513"/>
      <w:bookmarkStart w:id="9" w:name="_Toc501113964"/>
      <w:bookmarkEnd w:id="7"/>
      <w:r w:rsidRPr="009D0EF3">
        <w:rPr>
          <w:rFonts w:asciiTheme="minorHAnsi" w:eastAsiaTheme="minorEastAsia" w:hAnsiTheme="minorHAnsi" w:cstheme="minorBidi"/>
          <w:color w:val="auto"/>
          <w:sz w:val="22"/>
          <w:szCs w:val="22"/>
        </w:rPr>
        <w:t xml:space="preserve">Programmatic Overview </w:t>
      </w:r>
      <w:r w:rsidR="00990F87" w:rsidRPr="009D0EF3">
        <w:rPr>
          <w:rFonts w:asciiTheme="minorHAnsi" w:eastAsiaTheme="minorEastAsia" w:hAnsiTheme="minorHAnsi" w:cstheme="minorBidi"/>
          <w:color w:val="auto"/>
          <w:sz w:val="22"/>
          <w:szCs w:val="22"/>
        </w:rPr>
        <w:t>f</w:t>
      </w:r>
      <w:r w:rsidRPr="009D0EF3">
        <w:rPr>
          <w:rFonts w:asciiTheme="minorHAnsi" w:eastAsiaTheme="minorEastAsia" w:hAnsiTheme="minorHAnsi" w:cstheme="minorBidi"/>
          <w:color w:val="auto"/>
          <w:sz w:val="22"/>
          <w:szCs w:val="22"/>
        </w:rPr>
        <w:t xml:space="preserve">rom the Previous </w:t>
      </w:r>
      <w:r w:rsidR="009C4A4C" w:rsidRPr="009D0EF3">
        <w:rPr>
          <w:rFonts w:asciiTheme="minorHAnsi" w:eastAsiaTheme="minorEastAsia" w:hAnsiTheme="minorHAnsi" w:cstheme="minorBidi"/>
          <w:color w:val="auto"/>
          <w:sz w:val="22"/>
          <w:szCs w:val="22"/>
        </w:rPr>
        <w:t>Year</w:t>
      </w:r>
      <w:bookmarkEnd w:id="8"/>
    </w:p>
    <w:tbl>
      <w:tblPr>
        <w:tblStyle w:val="ListTable4-Accent4"/>
        <w:tblW w:w="9985" w:type="dxa"/>
        <w:tblLook w:val="04A0" w:firstRow="1" w:lastRow="0" w:firstColumn="1" w:lastColumn="0" w:noHBand="0" w:noVBand="1"/>
      </w:tblPr>
      <w:tblGrid>
        <w:gridCol w:w="3383"/>
        <w:gridCol w:w="2822"/>
        <w:gridCol w:w="3780"/>
      </w:tblGrid>
      <w:tr w:rsidR="009D0EF3" w:rsidRPr="009D0EF3" w14:paraId="22D66C3C" w14:textId="77777777" w:rsidTr="009C4A4C">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tcPr>
          <w:p w14:paraId="189A9A2B" w14:textId="36D85295" w:rsidR="008C6CDF" w:rsidRPr="0012318E" w:rsidRDefault="008C6CDF" w:rsidP="00011850">
            <w:pPr>
              <w:spacing w:line="240" w:lineRule="auto"/>
              <w:rPr>
                <w:b w:val="0"/>
                <w:color w:val="FFFFFF" w:themeColor="background1"/>
              </w:rPr>
            </w:pPr>
            <w:r w:rsidRPr="0012318E">
              <w:rPr>
                <w:b w:val="0"/>
                <w:color w:val="FFFFFF" w:themeColor="background1"/>
              </w:rPr>
              <w:t xml:space="preserve">Summary of Parent Engagement </w:t>
            </w:r>
            <w:r w:rsidR="007C72A1" w:rsidRPr="0012318E">
              <w:rPr>
                <w:b w:val="0"/>
                <w:color w:val="FFFFFF" w:themeColor="background1"/>
              </w:rPr>
              <w:t xml:space="preserve">Survey </w:t>
            </w:r>
            <w:r w:rsidRPr="0012318E">
              <w:rPr>
                <w:b w:val="0"/>
                <w:color w:val="FFFFFF" w:themeColor="background1"/>
              </w:rPr>
              <w:t>from the Previous Year</w:t>
            </w:r>
          </w:p>
        </w:tc>
      </w:tr>
      <w:tr w:rsidR="009D0EF3" w:rsidRPr="009D0EF3" w14:paraId="05F58AD9"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Pr="009D0EF3" w:rsidRDefault="008C6CDF" w:rsidP="000A5F6F">
            <w:pPr>
              <w:spacing w:line="240" w:lineRule="auto"/>
              <w:rPr>
                <w:bCs w:val="0"/>
                <w:color w:val="auto"/>
                <w:sz w:val="22"/>
              </w:rPr>
            </w:pPr>
            <w:r w:rsidRPr="009D0EF3">
              <w:rPr>
                <w:bCs w:val="0"/>
                <w:color w:val="auto"/>
                <w:sz w:val="22"/>
              </w:rPr>
              <w:t>Name of Activity</w:t>
            </w:r>
          </w:p>
          <w:p w14:paraId="04B9CC1C" w14:textId="57923553" w:rsidR="00922D88" w:rsidRPr="009D0EF3" w:rsidRDefault="00922D88" w:rsidP="7A595191">
            <w:pPr>
              <w:spacing w:line="240" w:lineRule="auto"/>
              <w:rPr>
                <w:rFonts w:ascii="Microsoft Sans Serif" w:eastAsia="Microsoft Sans Serif" w:hAnsi="Microsoft Sans Serif" w:cs="Microsoft Sans Serif"/>
                <w:color w:val="auto"/>
                <w:sz w:val="22"/>
                <w:szCs w:val="22"/>
              </w:rPr>
            </w:pPr>
          </w:p>
        </w:tc>
        <w:tc>
          <w:tcPr>
            <w:tcW w:w="2822" w:type="dxa"/>
          </w:tcPr>
          <w:p w14:paraId="14B685F2" w14:textId="43381F61" w:rsidR="008C6CDF" w:rsidRPr="009D0EF3" w:rsidRDefault="00011850" w:rsidP="008C6CDF">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9D0EF3">
              <w:rPr>
                <w:b/>
                <w:color w:val="auto"/>
                <w:sz w:val="22"/>
              </w:rPr>
              <w:t>Participation Rate SY2</w:t>
            </w:r>
            <w:r w:rsidR="00AE1B4B">
              <w:rPr>
                <w:b/>
                <w:color w:val="auto"/>
                <w:sz w:val="22"/>
              </w:rPr>
              <w:t>5</w:t>
            </w:r>
          </w:p>
        </w:tc>
        <w:tc>
          <w:tcPr>
            <w:tcW w:w="3780" w:type="dxa"/>
          </w:tcPr>
          <w:p w14:paraId="5D37D21D" w14:textId="365484F0" w:rsidR="008C6CDF" w:rsidRPr="009D0EF3" w:rsidRDefault="00011850" w:rsidP="0C767222">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9D0EF3">
              <w:rPr>
                <w:b/>
                <w:bCs/>
                <w:color w:val="auto"/>
                <w:sz w:val="22"/>
                <w:szCs w:val="22"/>
              </w:rPr>
              <w:t>Goal Participation Rate SY2</w:t>
            </w:r>
            <w:r w:rsidR="00AE1B4B">
              <w:rPr>
                <w:b/>
                <w:bCs/>
                <w:color w:val="auto"/>
                <w:sz w:val="22"/>
                <w:szCs w:val="22"/>
              </w:rPr>
              <w:t>6</w:t>
            </w:r>
          </w:p>
          <w:p w14:paraId="62308CBE" w14:textId="3C4C0D23" w:rsidR="008C6CDF" w:rsidRPr="009D0EF3" w:rsidRDefault="008C6CDF" w:rsidP="0C767222">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2"/>
                <w:szCs w:val="22"/>
                <w:u w:val="single"/>
              </w:rPr>
            </w:pPr>
          </w:p>
        </w:tc>
      </w:tr>
      <w:tr w:rsidR="009D0EF3" w:rsidRPr="009D0EF3" w14:paraId="08EF6AA9"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3540E74B" w:rsidR="008C6CDF" w:rsidRPr="009D0EF3" w:rsidRDefault="00011850" w:rsidP="000A5F6F">
            <w:pPr>
              <w:spacing w:line="240" w:lineRule="auto"/>
              <w:rPr>
                <w:b w:val="0"/>
                <w:color w:val="auto"/>
                <w:sz w:val="20"/>
              </w:rPr>
            </w:pPr>
            <w:r w:rsidRPr="009D0EF3">
              <w:rPr>
                <w:b w:val="0"/>
                <w:color w:val="auto"/>
                <w:sz w:val="20"/>
              </w:rPr>
              <w:t>Received a Copy of the PFEP</w:t>
            </w:r>
          </w:p>
        </w:tc>
        <w:tc>
          <w:tcPr>
            <w:tcW w:w="2822" w:type="dxa"/>
          </w:tcPr>
          <w:p w14:paraId="62EBF3C5" w14:textId="7062D52D" w:rsidR="008C6CDF" w:rsidRPr="009D0EF3" w:rsidRDefault="00AE1B4B"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70</w:t>
            </w:r>
            <w:r w:rsidR="007C72A1" w:rsidRPr="009D0EF3">
              <w:rPr>
                <w:color w:val="auto"/>
              </w:rPr>
              <w:t>%</w:t>
            </w:r>
          </w:p>
        </w:tc>
        <w:tc>
          <w:tcPr>
            <w:tcW w:w="3780" w:type="dxa"/>
          </w:tcPr>
          <w:p w14:paraId="6D98A12B" w14:textId="5D8AFFA8" w:rsidR="008C6CDF" w:rsidRPr="009D0EF3" w:rsidRDefault="007C72A1"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9D0EF3">
              <w:rPr>
                <w:b/>
                <w:color w:val="auto"/>
              </w:rPr>
              <w:t>75%</w:t>
            </w:r>
          </w:p>
        </w:tc>
      </w:tr>
      <w:tr w:rsidR="009D0EF3" w:rsidRPr="009D0EF3" w14:paraId="72E5CCE9"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72CA55EA" w:rsidR="008C6CDF" w:rsidRPr="009D0EF3" w:rsidRDefault="007C72A1" w:rsidP="7A595191">
            <w:pPr>
              <w:spacing w:line="240" w:lineRule="auto"/>
              <w:rPr>
                <w:b w:val="0"/>
                <w:bCs w:val="0"/>
                <w:color w:val="auto"/>
                <w:sz w:val="20"/>
              </w:rPr>
            </w:pPr>
            <w:r w:rsidRPr="009D0EF3">
              <w:rPr>
                <w:b w:val="0"/>
                <w:bCs w:val="0"/>
                <w:color w:val="auto"/>
                <w:sz w:val="20"/>
              </w:rPr>
              <w:t>Discussed PFEP with School Staff Members</w:t>
            </w:r>
          </w:p>
        </w:tc>
        <w:tc>
          <w:tcPr>
            <w:tcW w:w="2822" w:type="dxa"/>
          </w:tcPr>
          <w:p w14:paraId="2946DB82" w14:textId="7FD21097" w:rsidR="008C6CDF" w:rsidRPr="009D0EF3" w:rsidRDefault="00327B32" w:rsidP="000A5F6F">
            <w:pPr>
              <w:cnfStyle w:val="000000100000" w:firstRow="0" w:lastRow="0" w:firstColumn="0" w:lastColumn="0" w:oddVBand="0" w:evenVBand="0" w:oddHBand="1" w:evenHBand="0" w:firstRowFirstColumn="0" w:firstRowLastColumn="0" w:lastRowFirstColumn="0" w:lastRowLastColumn="0"/>
              <w:rPr>
                <w:color w:val="auto"/>
              </w:rPr>
            </w:pPr>
            <w:r>
              <w:rPr>
                <w:color w:val="auto"/>
              </w:rPr>
              <w:t>2</w:t>
            </w:r>
            <w:r w:rsidR="00AE1B4B">
              <w:rPr>
                <w:color w:val="auto"/>
              </w:rPr>
              <w:t>2</w:t>
            </w:r>
            <w:r w:rsidR="007C72A1" w:rsidRPr="009D0EF3">
              <w:rPr>
                <w:color w:val="auto"/>
              </w:rPr>
              <w:t>%</w:t>
            </w:r>
          </w:p>
        </w:tc>
        <w:tc>
          <w:tcPr>
            <w:tcW w:w="3780" w:type="dxa"/>
          </w:tcPr>
          <w:p w14:paraId="5997CC1D" w14:textId="52757A83" w:rsidR="008C6CDF" w:rsidRPr="009D0EF3" w:rsidRDefault="00327B32" w:rsidP="000A5F6F">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3</w:t>
            </w:r>
            <w:r w:rsidR="007C72A1" w:rsidRPr="009D0EF3">
              <w:rPr>
                <w:b/>
                <w:color w:val="auto"/>
              </w:rPr>
              <w:t>0%</w:t>
            </w:r>
          </w:p>
        </w:tc>
      </w:tr>
      <w:tr w:rsidR="009D0EF3" w:rsidRPr="009D0EF3" w14:paraId="110FFD37"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47B3651F" w:rsidR="008C6CDF" w:rsidRPr="009D0EF3" w:rsidRDefault="007C72A1" w:rsidP="000A5F6F">
            <w:pPr>
              <w:spacing w:line="240" w:lineRule="auto"/>
              <w:rPr>
                <w:b w:val="0"/>
                <w:color w:val="auto"/>
                <w:sz w:val="20"/>
              </w:rPr>
            </w:pPr>
            <w:r w:rsidRPr="009D0EF3">
              <w:rPr>
                <w:b w:val="0"/>
                <w:color w:val="auto"/>
                <w:sz w:val="20"/>
              </w:rPr>
              <w:t>Promotes &amp; Encourages Parental Involvement</w:t>
            </w:r>
          </w:p>
        </w:tc>
        <w:tc>
          <w:tcPr>
            <w:tcW w:w="2822" w:type="dxa"/>
          </w:tcPr>
          <w:p w14:paraId="3FE9F23F" w14:textId="2040D9D2" w:rsidR="008C6CDF" w:rsidRPr="009D0EF3" w:rsidRDefault="00354B22"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9</w:t>
            </w:r>
            <w:r w:rsidR="00AE1B4B">
              <w:rPr>
                <w:color w:val="auto"/>
              </w:rPr>
              <w:t>2</w:t>
            </w:r>
            <w:r w:rsidR="007C72A1" w:rsidRPr="009D0EF3">
              <w:rPr>
                <w:color w:val="auto"/>
              </w:rPr>
              <w:t>%</w:t>
            </w:r>
          </w:p>
        </w:tc>
        <w:tc>
          <w:tcPr>
            <w:tcW w:w="3780" w:type="dxa"/>
          </w:tcPr>
          <w:p w14:paraId="1F72F646" w14:textId="6D0F115D" w:rsidR="008C6CDF" w:rsidRPr="009D0EF3" w:rsidRDefault="007C72A1"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9D0EF3">
              <w:rPr>
                <w:b/>
                <w:color w:val="auto"/>
              </w:rPr>
              <w:t>95%</w:t>
            </w:r>
          </w:p>
        </w:tc>
      </w:tr>
      <w:tr w:rsidR="009D0EF3" w:rsidRPr="009D0EF3" w14:paraId="08CE6F91"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4C8B4B62" w:rsidR="008C6CDF" w:rsidRPr="009D0EF3" w:rsidRDefault="007C72A1" w:rsidP="000A5F6F">
            <w:pPr>
              <w:spacing w:line="240" w:lineRule="auto"/>
              <w:rPr>
                <w:b w:val="0"/>
                <w:color w:val="auto"/>
                <w:sz w:val="20"/>
              </w:rPr>
            </w:pPr>
            <w:r w:rsidRPr="009D0EF3">
              <w:rPr>
                <w:b w:val="0"/>
                <w:color w:val="auto"/>
                <w:sz w:val="20"/>
              </w:rPr>
              <w:t>Have you been kept informed about the various activities &amp; programs at your school</w:t>
            </w:r>
          </w:p>
        </w:tc>
        <w:tc>
          <w:tcPr>
            <w:tcW w:w="2822" w:type="dxa"/>
          </w:tcPr>
          <w:p w14:paraId="6BB9E253" w14:textId="240D417D" w:rsidR="008C6CDF" w:rsidRPr="009D0EF3" w:rsidRDefault="009B195D" w:rsidP="000A5F6F">
            <w:pPr>
              <w:cnfStyle w:val="000000100000" w:firstRow="0" w:lastRow="0" w:firstColumn="0" w:lastColumn="0" w:oddVBand="0" w:evenVBand="0" w:oddHBand="1" w:evenHBand="0" w:firstRowFirstColumn="0" w:firstRowLastColumn="0" w:lastRowFirstColumn="0" w:lastRowLastColumn="0"/>
              <w:rPr>
                <w:color w:val="auto"/>
              </w:rPr>
            </w:pPr>
            <w:r>
              <w:rPr>
                <w:color w:val="auto"/>
              </w:rPr>
              <w:t>7</w:t>
            </w:r>
            <w:r w:rsidR="00AE1B4B">
              <w:rPr>
                <w:color w:val="auto"/>
              </w:rPr>
              <w:t>7</w:t>
            </w:r>
            <w:r w:rsidR="007C72A1" w:rsidRPr="009D0EF3">
              <w:rPr>
                <w:color w:val="auto"/>
              </w:rPr>
              <w:t>%</w:t>
            </w:r>
          </w:p>
        </w:tc>
        <w:tc>
          <w:tcPr>
            <w:tcW w:w="3780" w:type="dxa"/>
          </w:tcPr>
          <w:p w14:paraId="23DE523C" w14:textId="29194C27" w:rsidR="008C6CDF" w:rsidRPr="009D0EF3" w:rsidRDefault="00327B32" w:rsidP="000A5F6F">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8</w:t>
            </w:r>
            <w:r w:rsidR="007C72A1" w:rsidRPr="009D0EF3">
              <w:rPr>
                <w:b/>
                <w:color w:val="auto"/>
              </w:rPr>
              <w:t>5%</w:t>
            </w:r>
          </w:p>
        </w:tc>
      </w:tr>
      <w:tr w:rsidR="009D0EF3" w:rsidRPr="009D0EF3" w14:paraId="52E56223"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1F165399" w:rsidR="008C6CDF" w:rsidRPr="009D0EF3" w:rsidRDefault="007C72A1" w:rsidP="000A5F6F">
            <w:pPr>
              <w:spacing w:line="240" w:lineRule="auto"/>
              <w:rPr>
                <w:b w:val="0"/>
                <w:color w:val="auto"/>
                <w:sz w:val="20"/>
              </w:rPr>
            </w:pPr>
            <w:r w:rsidRPr="009D0EF3">
              <w:rPr>
                <w:b w:val="0"/>
                <w:color w:val="auto"/>
                <w:sz w:val="20"/>
              </w:rPr>
              <w:t>Attended any parent meetings/parent training sessions</w:t>
            </w:r>
          </w:p>
        </w:tc>
        <w:tc>
          <w:tcPr>
            <w:tcW w:w="2822" w:type="dxa"/>
          </w:tcPr>
          <w:p w14:paraId="5043CB0F" w14:textId="3783876E" w:rsidR="008C6CDF" w:rsidRPr="009D0EF3" w:rsidRDefault="009B195D"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5</w:t>
            </w:r>
            <w:r w:rsidR="00AE1B4B">
              <w:rPr>
                <w:color w:val="auto"/>
              </w:rPr>
              <w:t>3</w:t>
            </w:r>
            <w:r w:rsidR="007C72A1" w:rsidRPr="009D0EF3">
              <w:rPr>
                <w:color w:val="auto"/>
              </w:rPr>
              <w:t>%</w:t>
            </w:r>
          </w:p>
        </w:tc>
        <w:tc>
          <w:tcPr>
            <w:tcW w:w="3780" w:type="dxa"/>
          </w:tcPr>
          <w:p w14:paraId="07459315" w14:textId="2BFADCAF" w:rsidR="008C6CDF" w:rsidRPr="009D0EF3" w:rsidRDefault="007C72A1"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9D0EF3">
              <w:rPr>
                <w:b/>
                <w:color w:val="auto"/>
              </w:rPr>
              <w:t>60%</w:t>
            </w:r>
          </w:p>
        </w:tc>
      </w:tr>
    </w:tbl>
    <w:p w14:paraId="738610EB" w14:textId="37170487" w:rsidR="00E815B4" w:rsidRPr="009D0EF3" w:rsidRDefault="002B6FA1" w:rsidP="008C6CDF">
      <w:pPr>
        <w:pStyle w:val="Heading2"/>
        <w:spacing w:line="240" w:lineRule="auto"/>
        <w:rPr>
          <w:color w:val="auto"/>
        </w:rPr>
      </w:pPr>
      <w:bookmarkStart w:id="10" w:name="_Toc77837514"/>
      <w:r w:rsidRPr="009D0EF3">
        <w:rPr>
          <w:color w:val="auto"/>
        </w:rPr>
        <w:t xml:space="preserve">Parent Feedback for </w:t>
      </w:r>
      <w:bookmarkEnd w:id="10"/>
      <w:r w:rsidR="009B195D">
        <w:rPr>
          <w:color w:val="auto"/>
        </w:rPr>
        <w:t>SY2</w:t>
      </w:r>
      <w:r w:rsidR="00AE1B4B">
        <w:rPr>
          <w:color w:val="auto"/>
        </w:rPr>
        <w:t>6</w:t>
      </w:r>
    </w:p>
    <w:p w14:paraId="2FF29E18" w14:textId="77777777" w:rsidR="002B6FA1" w:rsidRPr="009D0EF3" w:rsidRDefault="002B6FA1" w:rsidP="002B6FA1">
      <w:pPr>
        <w:rPr>
          <w:color w:val="auto"/>
        </w:rPr>
      </w:pPr>
    </w:p>
    <w:tbl>
      <w:tblPr>
        <w:tblStyle w:val="GridTable1Light-Accent4"/>
        <w:tblW w:w="9985" w:type="dxa"/>
        <w:tblLook w:val="04A0" w:firstRow="1" w:lastRow="0" w:firstColumn="1" w:lastColumn="0" w:noHBand="0" w:noVBand="1"/>
      </w:tblPr>
      <w:tblGrid>
        <w:gridCol w:w="9985"/>
      </w:tblGrid>
      <w:tr w:rsidR="009D0EF3" w:rsidRPr="009D0EF3" w14:paraId="6AFD1204" w14:textId="77777777" w:rsidTr="002B6FA1">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985" w:type="dxa"/>
          </w:tcPr>
          <w:p w14:paraId="191BAF8D" w14:textId="2DDE1BB8" w:rsidR="00E815B4" w:rsidRPr="009D0EF3" w:rsidRDefault="002B6FA1" w:rsidP="002B6FA1">
            <w:pPr>
              <w:spacing w:line="240" w:lineRule="auto"/>
              <w:rPr>
                <w:b w:val="0"/>
                <w:color w:val="auto"/>
                <w:sz w:val="28"/>
                <w:szCs w:val="28"/>
              </w:rPr>
            </w:pPr>
            <w:r w:rsidRPr="009D0EF3">
              <w:rPr>
                <w:color w:val="auto"/>
                <w:sz w:val="28"/>
                <w:szCs w:val="28"/>
              </w:rPr>
              <w:t xml:space="preserve">Parent “Wants” for </w:t>
            </w:r>
            <w:r w:rsidR="009B195D">
              <w:rPr>
                <w:color w:val="auto"/>
                <w:sz w:val="28"/>
                <w:szCs w:val="28"/>
              </w:rPr>
              <w:t>SY2</w:t>
            </w:r>
            <w:r w:rsidR="00354B22">
              <w:rPr>
                <w:color w:val="auto"/>
                <w:sz w:val="28"/>
                <w:szCs w:val="28"/>
              </w:rPr>
              <w:t>5</w:t>
            </w:r>
          </w:p>
        </w:tc>
      </w:tr>
      <w:tr w:rsidR="009D0EF3" w:rsidRPr="009D0EF3" w14:paraId="637805D2" w14:textId="77777777" w:rsidTr="002B6FA1">
        <w:trPr>
          <w:trHeight w:val="989"/>
        </w:trPr>
        <w:tc>
          <w:tcPr>
            <w:cnfStyle w:val="001000000000" w:firstRow="0" w:lastRow="0" w:firstColumn="1" w:lastColumn="0" w:oddVBand="0" w:evenVBand="0" w:oddHBand="0" w:evenHBand="0" w:firstRowFirstColumn="0" w:firstRowLastColumn="0" w:lastRowFirstColumn="0" w:lastRowLastColumn="0"/>
            <w:tcW w:w="9985" w:type="dxa"/>
          </w:tcPr>
          <w:p w14:paraId="28565F4D" w14:textId="77777777" w:rsidR="009B195D" w:rsidRPr="009B195D" w:rsidRDefault="009B195D" w:rsidP="00327B32">
            <w:pPr>
              <w:pStyle w:val="ListParagraph"/>
              <w:numPr>
                <w:ilvl w:val="0"/>
                <w:numId w:val="47"/>
              </w:numPr>
              <w:rPr>
                <w:color w:val="auto"/>
              </w:rPr>
            </w:pPr>
            <w:r>
              <w:rPr>
                <w:color w:val="auto"/>
              </w:rPr>
              <w:t>Afterschool/summer programming</w:t>
            </w:r>
          </w:p>
          <w:p w14:paraId="4AE45F62" w14:textId="396D685B" w:rsidR="009B195D" w:rsidRPr="009B195D" w:rsidRDefault="00354B22" w:rsidP="00327B32">
            <w:pPr>
              <w:pStyle w:val="ListParagraph"/>
              <w:numPr>
                <w:ilvl w:val="0"/>
                <w:numId w:val="47"/>
              </w:numPr>
              <w:rPr>
                <w:color w:val="auto"/>
              </w:rPr>
            </w:pPr>
            <w:r>
              <w:rPr>
                <w:color w:val="auto"/>
              </w:rPr>
              <w:t>Internet Safety Training</w:t>
            </w:r>
          </w:p>
          <w:p w14:paraId="5D468578" w14:textId="6D7C7683" w:rsidR="004E5E34" w:rsidRPr="00327B32" w:rsidRDefault="009B195D" w:rsidP="00327B32">
            <w:pPr>
              <w:pStyle w:val="ListParagraph"/>
              <w:numPr>
                <w:ilvl w:val="0"/>
                <w:numId w:val="47"/>
              </w:numPr>
              <w:rPr>
                <w:color w:val="auto"/>
              </w:rPr>
            </w:pPr>
            <w:r>
              <w:rPr>
                <w:color w:val="auto"/>
              </w:rPr>
              <w:t>Curriculum, Testing Program and Standards students are required to meet</w:t>
            </w:r>
            <w:r w:rsidR="00E815B4" w:rsidRPr="00327B32">
              <w:rPr>
                <w:color w:val="auto"/>
              </w:rPr>
              <w:br/>
            </w:r>
          </w:p>
          <w:p w14:paraId="5B381C12" w14:textId="19A15E3E" w:rsidR="004E5E34" w:rsidRPr="009D0EF3" w:rsidRDefault="004E5E34" w:rsidP="7E864126">
            <w:pPr>
              <w:rPr>
                <w:color w:val="auto"/>
              </w:rPr>
            </w:pPr>
            <w:r w:rsidRPr="009D0EF3">
              <w:rPr>
                <w:color w:val="auto"/>
              </w:rPr>
              <w:t>Goals for SY2</w:t>
            </w:r>
            <w:r w:rsidR="00AE1B4B">
              <w:rPr>
                <w:color w:val="auto"/>
              </w:rPr>
              <w:t>6</w:t>
            </w:r>
            <w:r w:rsidRPr="009D0EF3">
              <w:rPr>
                <w:color w:val="auto"/>
              </w:rPr>
              <w:t xml:space="preserve">: </w:t>
            </w:r>
          </w:p>
          <w:p w14:paraId="04047A6D" w14:textId="562F0FCC" w:rsidR="00327B32" w:rsidRPr="009B195D" w:rsidRDefault="00354B22" w:rsidP="00327B32">
            <w:pPr>
              <w:pStyle w:val="ListParagraph"/>
              <w:numPr>
                <w:ilvl w:val="0"/>
                <w:numId w:val="46"/>
              </w:numPr>
              <w:rPr>
                <w:color w:val="auto"/>
              </w:rPr>
            </w:pPr>
            <w:r>
              <w:rPr>
                <w:color w:val="auto"/>
              </w:rPr>
              <w:t xml:space="preserve">Engage Community Resources </w:t>
            </w:r>
          </w:p>
          <w:p w14:paraId="463F29E8" w14:textId="359840D8" w:rsidR="009B195D" w:rsidRPr="00327B32" w:rsidRDefault="009B195D" w:rsidP="00327B32">
            <w:pPr>
              <w:pStyle w:val="ListParagraph"/>
              <w:numPr>
                <w:ilvl w:val="0"/>
                <w:numId w:val="46"/>
              </w:numPr>
              <w:rPr>
                <w:color w:val="auto"/>
              </w:rPr>
            </w:pPr>
            <w:r>
              <w:rPr>
                <w:color w:val="auto"/>
              </w:rPr>
              <w:t>More targeted parent trainings</w:t>
            </w:r>
          </w:p>
        </w:tc>
      </w:tr>
    </w:tbl>
    <w:p w14:paraId="790E18AC" w14:textId="2F69F2DD" w:rsidR="002B6FA1" w:rsidRPr="009D0EF3" w:rsidRDefault="002B6FA1" w:rsidP="002B6FA1">
      <w:pPr>
        <w:pStyle w:val="Heading2"/>
        <w:spacing w:line="240" w:lineRule="auto"/>
        <w:rPr>
          <w:i/>
          <w:color w:val="auto"/>
          <w:sz w:val="20"/>
        </w:rPr>
      </w:pPr>
      <w:bookmarkStart w:id="11" w:name="_Toc77837515"/>
      <w:r w:rsidRPr="009D0EF3">
        <w:rPr>
          <w:rFonts w:asciiTheme="minorHAnsi" w:eastAsiaTheme="minorEastAsia" w:hAnsiTheme="minorHAnsi" w:cstheme="minorBidi"/>
          <w:color w:val="auto"/>
          <w:sz w:val="22"/>
          <w:szCs w:val="22"/>
        </w:rPr>
        <w:t xml:space="preserve">How Should Supplemental Funds be </w:t>
      </w:r>
      <w:r w:rsidR="00871DF1" w:rsidRPr="009D0EF3">
        <w:rPr>
          <w:rFonts w:asciiTheme="minorHAnsi" w:eastAsiaTheme="minorEastAsia" w:hAnsiTheme="minorHAnsi" w:cstheme="minorBidi"/>
          <w:color w:val="auto"/>
          <w:sz w:val="22"/>
          <w:szCs w:val="22"/>
        </w:rPr>
        <w:t>used</w:t>
      </w:r>
      <w:r w:rsidRPr="009D0EF3">
        <w:rPr>
          <w:rFonts w:asciiTheme="minorHAnsi" w:eastAsiaTheme="minorEastAsia" w:hAnsiTheme="minorHAnsi" w:cstheme="minorBidi"/>
          <w:color w:val="auto"/>
          <w:sz w:val="22"/>
          <w:szCs w:val="22"/>
        </w:rPr>
        <w:t>?</w:t>
      </w:r>
      <w:bookmarkEnd w:id="11"/>
    </w:p>
    <w:tbl>
      <w:tblPr>
        <w:tblStyle w:val="ListTable4-Accent4"/>
        <w:tblW w:w="9985" w:type="dxa"/>
        <w:tblLook w:val="04A0" w:firstRow="1" w:lastRow="0" w:firstColumn="1" w:lastColumn="0" w:noHBand="0" w:noVBand="1"/>
      </w:tblPr>
      <w:tblGrid>
        <w:gridCol w:w="3383"/>
        <w:gridCol w:w="2822"/>
        <w:gridCol w:w="3780"/>
      </w:tblGrid>
      <w:tr w:rsidR="009D0EF3" w:rsidRPr="009D0EF3" w14:paraId="73AA8187" w14:textId="77777777" w:rsidTr="002B6FA1">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shd w:val="clear" w:color="auto" w:fill="FFFFFF" w:themeFill="background1"/>
          </w:tcPr>
          <w:p w14:paraId="5CBC9A17" w14:textId="77777777" w:rsidR="002B6FA1" w:rsidRPr="009D0EF3" w:rsidRDefault="002B6FA1" w:rsidP="00C012D9">
            <w:pPr>
              <w:spacing w:line="240" w:lineRule="auto"/>
              <w:rPr>
                <w:bCs w:val="0"/>
                <w:color w:val="auto"/>
                <w:sz w:val="22"/>
              </w:rPr>
            </w:pPr>
            <w:r w:rsidRPr="009D0EF3">
              <w:rPr>
                <w:bCs w:val="0"/>
                <w:color w:val="auto"/>
                <w:sz w:val="22"/>
              </w:rPr>
              <w:t>Name of Activity</w:t>
            </w:r>
          </w:p>
          <w:p w14:paraId="4A704DA1" w14:textId="77777777" w:rsidR="002B6FA1" w:rsidRPr="009D0EF3" w:rsidRDefault="002B6FA1" w:rsidP="00C012D9">
            <w:pPr>
              <w:spacing w:line="240" w:lineRule="auto"/>
              <w:rPr>
                <w:rFonts w:ascii="Microsoft Sans Serif" w:eastAsia="Microsoft Sans Serif" w:hAnsi="Microsoft Sans Serif" w:cs="Microsoft Sans Serif"/>
                <w:color w:val="auto"/>
                <w:sz w:val="22"/>
                <w:szCs w:val="22"/>
              </w:rPr>
            </w:pPr>
          </w:p>
        </w:tc>
        <w:tc>
          <w:tcPr>
            <w:tcW w:w="2822" w:type="dxa"/>
            <w:shd w:val="clear" w:color="auto" w:fill="FFFFFF" w:themeFill="background1"/>
          </w:tcPr>
          <w:p w14:paraId="515EFB32" w14:textId="64086D35" w:rsidR="002B6FA1" w:rsidRPr="009D0EF3" w:rsidRDefault="002B6FA1" w:rsidP="00C012D9">
            <w:pPr>
              <w:spacing w:line="240" w:lineRule="auto"/>
              <w:cnfStyle w:val="100000000000" w:firstRow="1" w:lastRow="0" w:firstColumn="0" w:lastColumn="0" w:oddVBand="0" w:evenVBand="0" w:oddHBand="0" w:evenHBand="0" w:firstRowFirstColumn="0" w:firstRowLastColumn="0" w:lastRowFirstColumn="0" w:lastRowLastColumn="0"/>
              <w:rPr>
                <w:b w:val="0"/>
                <w:color w:val="auto"/>
                <w:sz w:val="22"/>
              </w:rPr>
            </w:pPr>
          </w:p>
        </w:tc>
        <w:tc>
          <w:tcPr>
            <w:tcW w:w="3780" w:type="dxa"/>
            <w:shd w:val="clear" w:color="auto" w:fill="FFFFFF" w:themeFill="background1"/>
          </w:tcPr>
          <w:p w14:paraId="4DB9A31B" w14:textId="7635D23F" w:rsidR="002B6FA1" w:rsidRPr="009D0EF3" w:rsidRDefault="002B6FA1" w:rsidP="002B6FA1">
            <w:pPr>
              <w:spacing w:line="240" w:lineRule="auto"/>
              <w:cnfStyle w:val="100000000000" w:firstRow="1" w:lastRow="0" w:firstColumn="0" w:lastColumn="0" w:oddVBand="0" w:evenVBand="0" w:oddHBand="0" w:evenHBand="0" w:firstRowFirstColumn="0" w:firstRowLastColumn="0" w:lastRowFirstColumn="0" w:lastRowLastColumn="0"/>
              <w:rPr>
                <w:bCs w:val="0"/>
                <w:color w:val="auto"/>
                <w:sz w:val="22"/>
              </w:rPr>
            </w:pPr>
            <w:r w:rsidRPr="009D0EF3">
              <w:rPr>
                <w:bCs w:val="0"/>
                <w:color w:val="auto"/>
                <w:sz w:val="22"/>
              </w:rPr>
              <w:t>Rate of Parental Request</w:t>
            </w:r>
          </w:p>
          <w:p w14:paraId="3D940C59" w14:textId="77777777" w:rsidR="002B6FA1" w:rsidRPr="009D0EF3" w:rsidRDefault="002B6FA1" w:rsidP="00C012D9">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szCs w:val="22"/>
                <w:u w:val="single"/>
              </w:rPr>
            </w:pPr>
          </w:p>
        </w:tc>
      </w:tr>
      <w:tr w:rsidR="009D0EF3" w:rsidRPr="009D0EF3" w14:paraId="3B41DC18" w14:textId="77777777" w:rsidTr="00C012D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F381805" w14:textId="13D1265A" w:rsidR="002B6FA1" w:rsidRPr="009D0EF3" w:rsidRDefault="004E5E34" w:rsidP="00C012D9">
            <w:pPr>
              <w:spacing w:line="240" w:lineRule="auto"/>
              <w:rPr>
                <w:b w:val="0"/>
                <w:color w:val="auto"/>
                <w:sz w:val="20"/>
              </w:rPr>
            </w:pPr>
            <w:r w:rsidRPr="009D0EF3">
              <w:rPr>
                <w:b w:val="0"/>
                <w:color w:val="auto"/>
                <w:sz w:val="20"/>
              </w:rPr>
              <w:t>Extended Day Tutorials with Transportation</w:t>
            </w:r>
          </w:p>
        </w:tc>
        <w:tc>
          <w:tcPr>
            <w:tcW w:w="2822" w:type="dxa"/>
          </w:tcPr>
          <w:p w14:paraId="55FE5AF2" w14:textId="38114553" w:rsidR="002B6FA1" w:rsidRPr="009D0EF3" w:rsidRDefault="002B6FA1" w:rsidP="00C012D9">
            <w:pPr>
              <w:cnfStyle w:val="000000100000" w:firstRow="0" w:lastRow="0" w:firstColumn="0" w:lastColumn="0" w:oddVBand="0" w:evenVBand="0" w:oddHBand="1" w:evenHBand="0" w:firstRowFirstColumn="0" w:firstRowLastColumn="0" w:lastRowFirstColumn="0" w:lastRowLastColumn="0"/>
              <w:rPr>
                <w:color w:val="auto"/>
              </w:rPr>
            </w:pPr>
          </w:p>
        </w:tc>
        <w:tc>
          <w:tcPr>
            <w:tcW w:w="3780" w:type="dxa"/>
          </w:tcPr>
          <w:p w14:paraId="19F3DBBF" w14:textId="1BE7CDE1" w:rsidR="002B6FA1" w:rsidRPr="009D0EF3" w:rsidRDefault="00354B22" w:rsidP="00C012D9">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5</w:t>
            </w:r>
            <w:r w:rsidR="00AE1B4B">
              <w:rPr>
                <w:b/>
                <w:color w:val="auto"/>
              </w:rPr>
              <w:t>8</w:t>
            </w:r>
            <w:r w:rsidR="004E5E34" w:rsidRPr="009D0EF3">
              <w:rPr>
                <w:b/>
                <w:color w:val="auto"/>
              </w:rPr>
              <w:t>%</w:t>
            </w:r>
          </w:p>
        </w:tc>
      </w:tr>
      <w:tr w:rsidR="009D0EF3" w:rsidRPr="009D0EF3" w14:paraId="66BCD7B5" w14:textId="77777777" w:rsidTr="00C012D9">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8A556EA" w14:textId="09F54258" w:rsidR="002B6FA1" w:rsidRPr="009D0EF3" w:rsidRDefault="004E5E34" w:rsidP="00C012D9">
            <w:pPr>
              <w:spacing w:line="240" w:lineRule="auto"/>
              <w:rPr>
                <w:b w:val="0"/>
                <w:bCs w:val="0"/>
                <w:color w:val="auto"/>
                <w:sz w:val="20"/>
              </w:rPr>
            </w:pPr>
            <w:r w:rsidRPr="009D0EF3">
              <w:rPr>
                <w:b w:val="0"/>
                <w:bCs w:val="0"/>
                <w:color w:val="auto"/>
                <w:sz w:val="20"/>
              </w:rPr>
              <w:t>Computer Software for Students</w:t>
            </w:r>
          </w:p>
        </w:tc>
        <w:tc>
          <w:tcPr>
            <w:tcW w:w="2822" w:type="dxa"/>
          </w:tcPr>
          <w:p w14:paraId="2A0432D0" w14:textId="4ABDE687" w:rsidR="002B6FA1" w:rsidRPr="009D0EF3" w:rsidRDefault="002B6FA1" w:rsidP="00C012D9">
            <w:pPr>
              <w:cnfStyle w:val="000000000000" w:firstRow="0" w:lastRow="0" w:firstColumn="0" w:lastColumn="0" w:oddVBand="0" w:evenVBand="0" w:oddHBand="0" w:evenHBand="0" w:firstRowFirstColumn="0" w:firstRowLastColumn="0" w:lastRowFirstColumn="0" w:lastRowLastColumn="0"/>
              <w:rPr>
                <w:color w:val="auto"/>
              </w:rPr>
            </w:pPr>
          </w:p>
        </w:tc>
        <w:tc>
          <w:tcPr>
            <w:tcW w:w="3780" w:type="dxa"/>
          </w:tcPr>
          <w:p w14:paraId="7E1E2D4D" w14:textId="5E7494E8" w:rsidR="002B6FA1" w:rsidRPr="009D0EF3" w:rsidRDefault="00327B32" w:rsidP="00C012D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6</w:t>
            </w:r>
            <w:r w:rsidR="00AE1B4B">
              <w:rPr>
                <w:b/>
                <w:color w:val="auto"/>
              </w:rPr>
              <w:t>3</w:t>
            </w:r>
            <w:r w:rsidR="004E5E34" w:rsidRPr="009D0EF3">
              <w:rPr>
                <w:b/>
                <w:color w:val="auto"/>
              </w:rPr>
              <w:t>%</w:t>
            </w:r>
          </w:p>
        </w:tc>
      </w:tr>
      <w:tr w:rsidR="009D0EF3" w:rsidRPr="009D0EF3" w14:paraId="448E8A34" w14:textId="77777777" w:rsidTr="00C012D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886295B" w14:textId="77777777" w:rsidR="002B6FA1" w:rsidRPr="009D0EF3" w:rsidRDefault="004E5E34" w:rsidP="00C012D9">
            <w:pPr>
              <w:spacing w:line="240" w:lineRule="auto"/>
              <w:rPr>
                <w:b w:val="0"/>
                <w:color w:val="auto"/>
                <w:sz w:val="20"/>
              </w:rPr>
            </w:pPr>
            <w:r w:rsidRPr="009D0EF3">
              <w:rPr>
                <w:b w:val="0"/>
                <w:color w:val="auto"/>
                <w:sz w:val="20"/>
              </w:rPr>
              <w:t xml:space="preserve">Support for Reading and Math </w:t>
            </w:r>
          </w:p>
          <w:p w14:paraId="75AC3AF4" w14:textId="2FF6450E" w:rsidR="004E5E34" w:rsidRPr="009D0EF3" w:rsidRDefault="004E5E34" w:rsidP="00C012D9">
            <w:pPr>
              <w:spacing w:line="240" w:lineRule="auto"/>
              <w:rPr>
                <w:b w:val="0"/>
                <w:color w:val="auto"/>
                <w:sz w:val="20"/>
              </w:rPr>
            </w:pPr>
            <w:r w:rsidRPr="009D0EF3">
              <w:rPr>
                <w:b w:val="0"/>
                <w:color w:val="auto"/>
                <w:sz w:val="20"/>
              </w:rPr>
              <w:t>Curriculum</w:t>
            </w:r>
          </w:p>
        </w:tc>
        <w:tc>
          <w:tcPr>
            <w:tcW w:w="2822" w:type="dxa"/>
          </w:tcPr>
          <w:p w14:paraId="6B5E9AAC" w14:textId="40CF13A1" w:rsidR="002B6FA1" w:rsidRPr="009D0EF3" w:rsidRDefault="002B6FA1" w:rsidP="00C012D9">
            <w:pPr>
              <w:cnfStyle w:val="000000100000" w:firstRow="0" w:lastRow="0" w:firstColumn="0" w:lastColumn="0" w:oddVBand="0" w:evenVBand="0" w:oddHBand="1" w:evenHBand="0" w:firstRowFirstColumn="0" w:firstRowLastColumn="0" w:lastRowFirstColumn="0" w:lastRowLastColumn="0"/>
              <w:rPr>
                <w:color w:val="auto"/>
              </w:rPr>
            </w:pPr>
          </w:p>
        </w:tc>
        <w:tc>
          <w:tcPr>
            <w:tcW w:w="3780" w:type="dxa"/>
          </w:tcPr>
          <w:p w14:paraId="2760B864" w14:textId="37E25FCA" w:rsidR="002B6FA1" w:rsidRPr="009D0EF3" w:rsidRDefault="00354B22" w:rsidP="00C012D9">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7</w:t>
            </w:r>
            <w:r w:rsidR="00AE1B4B">
              <w:rPr>
                <w:b/>
                <w:color w:val="auto"/>
              </w:rPr>
              <w:t>2</w:t>
            </w:r>
            <w:r w:rsidR="004E5E34" w:rsidRPr="009D0EF3">
              <w:rPr>
                <w:b/>
                <w:color w:val="auto"/>
              </w:rPr>
              <w:t>%</w:t>
            </w:r>
          </w:p>
        </w:tc>
      </w:tr>
      <w:tr w:rsidR="009D0EF3" w:rsidRPr="009D0EF3" w14:paraId="762FFBAF" w14:textId="77777777" w:rsidTr="00C012D9">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B58B75F" w14:textId="0AEA206B" w:rsidR="002B6FA1" w:rsidRPr="009D0EF3" w:rsidRDefault="004E5E34" w:rsidP="00C012D9">
            <w:pPr>
              <w:spacing w:line="240" w:lineRule="auto"/>
              <w:rPr>
                <w:b w:val="0"/>
                <w:color w:val="auto"/>
                <w:sz w:val="20"/>
              </w:rPr>
            </w:pPr>
            <w:r w:rsidRPr="009D0EF3">
              <w:rPr>
                <w:b w:val="0"/>
                <w:color w:val="auto"/>
                <w:sz w:val="20"/>
              </w:rPr>
              <w:t>Teacher Trainings</w:t>
            </w:r>
          </w:p>
        </w:tc>
        <w:tc>
          <w:tcPr>
            <w:tcW w:w="2822" w:type="dxa"/>
          </w:tcPr>
          <w:p w14:paraId="057F801F" w14:textId="497F2180" w:rsidR="002B6FA1" w:rsidRPr="009D0EF3" w:rsidRDefault="002B6FA1" w:rsidP="00C012D9">
            <w:pPr>
              <w:cnfStyle w:val="000000000000" w:firstRow="0" w:lastRow="0" w:firstColumn="0" w:lastColumn="0" w:oddVBand="0" w:evenVBand="0" w:oddHBand="0" w:evenHBand="0" w:firstRowFirstColumn="0" w:firstRowLastColumn="0" w:lastRowFirstColumn="0" w:lastRowLastColumn="0"/>
              <w:rPr>
                <w:color w:val="auto"/>
              </w:rPr>
            </w:pPr>
          </w:p>
        </w:tc>
        <w:tc>
          <w:tcPr>
            <w:tcW w:w="3780" w:type="dxa"/>
          </w:tcPr>
          <w:p w14:paraId="0762D91E" w14:textId="43306B42" w:rsidR="002B6FA1" w:rsidRPr="009D0EF3" w:rsidRDefault="00354B22" w:rsidP="00C012D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7</w:t>
            </w:r>
            <w:r w:rsidR="00AE1B4B">
              <w:rPr>
                <w:b/>
                <w:color w:val="auto"/>
              </w:rPr>
              <w:t>1</w:t>
            </w:r>
            <w:r w:rsidR="004E5E34" w:rsidRPr="009D0EF3">
              <w:rPr>
                <w:b/>
                <w:color w:val="auto"/>
              </w:rPr>
              <w:t>%</w:t>
            </w:r>
          </w:p>
        </w:tc>
      </w:tr>
    </w:tbl>
    <w:p w14:paraId="51D0CBD8" w14:textId="77777777" w:rsidR="002B6FA1" w:rsidRPr="009D0EF3" w:rsidRDefault="002B6FA1" w:rsidP="008C6CDF">
      <w:pPr>
        <w:pStyle w:val="Heading2"/>
        <w:spacing w:line="240" w:lineRule="auto"/>
        <w:rPr>
          <w:color w:val="auto"/>
        </w:rPr>
      </w:pPr>
    </w:p>
    <w:p w14:paraId="76153511" w14:textId="5A64384D" w:rsidR="002063EE" w:rsidRPr="009D0EF3" w:rsidRDefault="006D1169" w:rsidP="008C6CDF">
      <w:pPr>
        <w:pStyle w:val="Heading2"/>
        <w:spacing w:line="240" w:lineRule="auto"/>
        <w:rPr>
          <w:color w:val="auto"/>
        </w:rPr>
      </w:pPr>
      <w:bookmarkStart w:id="12" w:name="_Toc77837516"/>
      <w:r w:rsidRPr="009D0EF3">
        <w:rPr>
          <w:color w:val="auto"/>
        </w:rPr>
        <w:t>B</w:t>
      </w:r>
      <w:bookmarkEnd w:id="9"/>
      <w:r w:rsidRPr="009D0EF3">
        <w:rPr>
          <w:color w:val="auto"/>
        </w:rPr>
        <w:t>arriers</w:t>
      </w:r>
      <w:bookmarkEnd w:id="12"/>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3060"/>
        <w:gridCol w:w="6385"/>
      </w:tblGrid>
      <w:tr w:rsidR="009D0EF3" w:rsidRPr="009D0EF3" w14:paraId="638C77AF" w14:textId="77777777" w:rsidTr="004E5E34">
        <w:trPr>
          <w:cnfStyle w:val="100000000000" w:firstRow="1" w:lastRow="0" w:firstColumn="0" w:lastColumn="0" w:oddVBand="0" w:evenVBand="0" w:oddHBand="0" w:evenHBand="0" w:firstRowFirstColumn="0" w:firstRowLastColumn="0" w:lastRowFirstColumn="0" w:lastRowLastColumn="0"/>
          <w:trHeight w:val="368"/>
        </w:trPr>
        <w:tc>
          <w:tcPr>
            <w:tcW w:w="625" w:type="dxa"/>
            <w:shd w:val="clear" w:color="auto" w:fill="9DB2DC" w:themeFill="accent4" w:themeFillTint="66"/>
            <w:vAlign w:val="top"/>
          </w:tcPr>
          <w:p w14:paraId="59A083D7" w14:textId="77777777" w:rsidR="00B90CEC" w:rsidRPr="009D0EF3" w:rsidRDefault="00B90CEC" w:rsidP="00726745">
            <w:pPr>
              <w:spacing w:line="240" w:lineRule="auto"/>
              <w:ind w:left="360"/>
              <w:rPr>
                <w:color w:val="auto"/>
                <w:szCs w:val="24"/>
              </w:rPr>
            </w:pPr>
          </w:p>
        </w:tc>
        <w:tc>
          <w:tcPr>
            <w:tcW w:w="3060" w:type="dxa"/>
            <w:shd w:val="clear" w:color="auto" w:fill="9DB2DC" w:themeFill="accent4" w:themeFillTint="66"/>
          </w:tcPr>
          <w:p w14:paraId="7DEEA4E5" w14:textId="2D601623" w:rsidR="00B90CEC" w:rsidRPr="009D0EF3" w:rsidRDefault="00B90CEC" w:rsidP="00726745">
            <w:pPr>
              <w:spacing w:line="240" w:lineRule="auto"/>
              <w:ind w:left="360"/>
              <w:rPr>
                <w:color w:val="auto"/>
                <w:szCs w:val="24"/>
              </w:rPr>
            </w:pPr>
            <w:r w:rsidRPr="009D0EF3">
              <w:rPr>
                <w:color w:val="auto"/>
                <w:szCs w:val="24"/>
              </w:rPr>
              <w:t>Barrier</w:t>
            </w:r>
          </w:p>
        </w:tc>
        <w:tc>
          <w:tcPr>
            <w:tcW w:w="6385" w:type="dxa"/>
            <w:shd w:val="clear" w:color="auto" w:fill="9DB2DC" w:themeFill="accent4" w:themeFillTint="66"/>
          </w:tcPr>
          <w:p w14:paraId="3B7B4B86" w14:textId="62B4D0DA" w:rsidR="00B90CEC" w:rsidRPr="009D0EF3" w:rsidRDefault="00B90CEC" w:rsidP="00726745">
            <w:pPr>
              <w:spacing w:line="240" w:lineRule="auto"/>
              <w:ind w:left="360"/>
              <w:rPr>
                <w:color w:val="auto"/>
                <w:szCs w:val="24"/>
              </w:rPr>
            </w:pPr>
            <w:r w:rsidRPr="009D0EF3">
              <w:rPr>
                <w:color w:val="auto"/>
                <w:szCs w:val="24"/>
              </w:rPr>
              <w:t>Steps or strategies that will be implemented to eliminate or reduce the barrier</w:t>
            </w:r>
          </w:p>
        </w:tc>
      </w:tr>
      <w:tr w:rsidR="009D0EF3" w:rsidRPr="009D0EF3" w14:paraId="4E96F15C" w14:textId="77777777" w:rsidTr="004E5E34">
        <w:trPr>
          <w:trHeight w:val="179"/>
        </w:trPr>
        <w:tc>
          <w:tcPr>
            <w:tcW w:w="625" w:type="dxa"/>
            <w:shd w:val="clear" w:color="auto" w:fill="auto"/>
            <w:vAlign w:val="top"/>
          </w:tcPr>
          <w:p w14:paraId="43C25D97" w14:textId="56FB06A8" w:rsidR="00B90CEC" w:rsidRPr="009D0EF3" w:rsidRDefault="00B90CEC" w:rsidP="00B90CEC">
            <w:pPr>
              <w:spacing w:line="240" w:lineRule="auto"/>
              <w:ind w:left="0"/>
              <w:rPr>
                <w:color w:val="auto"/>
                <w:szCs w:val="24"/>
              </w:rPr>
            </w:pPr>
            <w:r w:rsidRPr="009D0EF3">
              <w:rPr>
                <w:color w:val="auto"/>
                <w:szCs w:val="24"/>
              </w:rPr>
              <w:t>1)</w:t>
            </w:r>
          </w:p>
        </w:tc>
        <w:tc>
          <w:tcPr>
            <w:tcW w:w="3060" w:type="dxa"/>
            <w:shd w:val="clear" w:color="auto" w:fill="auto"/>
          </w:tcPr>
          <w:p w14:paraId="128D5455" w14:textId="05337C48" w:rsidR="00B90CEC" w:rsidRPr="009D0EF3" w:rsidRDefault="004E5E34" w:rsidP="00726745">
            <w:pPr>
              <w:spacing w:line="240" w:lineRule="auto"/>
              <w:ind w:left="360"/>
              <w:rPr>
                <w:color w:val="auto"/>
                <w:szCs w:val="24"/>
              </w:rPr>
            </w:pPr>
            <w:r w:rsidRPr="009D0EF3">
              <w:rPr>
                <w:color w:val="auto"/>
                <w:szCs w:val="24"/>
              </w:rPr>
              <w:t>Work Schedules (Economically Disadvantaged)</w:t>
            </w:r>
          </w:p>
        </w:tc>
        <w:tc>
          <w:tcPr>
            <w:tcW w:w="6385" w:type="dxa"/>
            <w:shd w:val="clear" w:color="auto" w:fill="auto"/>
          </w:tcPr>
          <w:p w14:paraId="52E8F8A0" w14:textId="6182DD56" w:rsidR="00B90CEC" w:rsidRPr="009D0EF3" w:rsidRDefault="004E5E34" w:rsidP="004E5E34">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Videos and informative information presented at the meetings will be posted online, along with recordings of the training (whether virtual or in person).  Parent scheduled conferences, with flexible meeting times/formats, are encouraged.</w:t>
            </w:r>
          </w:p>
        </w:tc>
      </w:tr>
      <w:tr w:rsidR="009D0EF3" w:rsidRPr="009D0EF3" w14:paraId="23080044" w14:textId="77777777" w:rsidTr="004E5E34">
        <w:trPr>
          <w:trHeight w:val="179"/>
        </w:trPr>
        <w:tc>
          <w:tcPr>
            <w:tcW w:w="625" w:type="dxa"/>
            <w:shd w:val="clear" w:color="auto" w:fill="auto"/>
            <w:vAlign w:val="top"/>
          </w:tcPr>
          <w:p w14:paraId="422ADDA3" w14:textId="2CAF1D78" w:rsidR="00B90CEC" w:rsidRPr="009D0EF3" w:rsidRDefault="00B90CEC" w:rsidP="00B90CEC">
            <w:pPr>
              <w:spacing w:line="240" w:lineRule="auto"/>
              <w:ind w:left="0"/>
              <w:rPr>
                <w:color w:val="auto"/>
                <w:szCs w:val="24"/>
              </w:rPr>
            </w:pPr>
            <w:r w:rsidRPr="009D0EF3">
              <w:rPr>
                <w:color w:val="auto"/>
                <w:szCs w:val="24"/>
              </w:rPr>
              <w:t>2)</w:t>
            </w:r>
          </w:p>
        </w:tc>
        <w:tc>
          <w:tcPr>
            <w:tcW w:w="3060" w:type="dxa"/>
            <w:shd w:val="clear" w:color="auto" w:fill="auto"/>
          </w:tcPr>
          <w:p w14:paraId="01857B3A" w14:textId="7AF73DD3" w:rsidR="00B90CEC" w:rsidRPr="009D0EF3" w:rsidRDefault="004E5E34" w:rsidP="00726745">
            <w:pPr>
              <w:spacing w:line="240" w:lineRule="auto"/>
              <w:ind w:left="360"/>
              <w:rPr>
                <w:color w:val="auto"/>
                <w:szCs w:val="24"/>
              </w:rPr>
            </w:pPr>
            <w:r w:rsidRPr="009D0EF3">
              <w:rPr>
                <w:color w:val="auto"/>
                <w:szCs w:val="24"/>
              </w:rPr>
              <w:t>Language Barrier (limited English proficiency)</w:t>
            </w:r>
          </w:p>
        </w:tc>
        <w:tc>
          <w:tcPr>
            <w:tcW w:w="6385" w:type="dxa"/>
            <w:shd w:val="clear" w:color="auto" w:fill="auto"/>
          </w:tcPr>
          <w:p w14:paraId="78D51EB5" w14:textId="49F6D4AF" w:rsidR="00B90CEC" w:rsidRPr="009D0EF3" w:rsidRDefault="004E5E34" w:rsidP="004E5E34">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All important documents will be provided in 4 languages (English, Spanish, Creole, and Portuguese). In addition, language facilitators and student volunteers will be available at meetings/informational sessions for translation purposes.</w:t>
            </w:r>
          </w:p>
        </w:tc>
      </w:tr>
      <w:tr w:rsidR="009D0EF3" w:rsidRPr="009D0EF3" w14:paraId="464CD10D" w14:textId="77777777" w:rsidTr="004E5E34">
        <w:trPr>
          <w:trHeight w:val="179"/>
        </w:trPr>
        <w:tc>
          <w:tcPr>
            <w:tcW w:w="625" w:type="dxa"/>
            <w:shd w:val="clear" w:color="auto" w:fill="auto"/>
            <w:vAlign w:val="top"/>
          </w:tcPr>
          <w:p w14:paraId="2F18961D" w14:textId="580EE85A" w:rsidR="00B90CEC" w:rsidRPr="009D0EF3" w:rsidRDefault="00B90CEC" w:rsidP="00B90CEC">
            <w:pPr>
              <w:spacing w:line="240" w:lineRule="auto"/>
              <w:ind w:left="0"/>
              <w:rPr>
                <w:color w:val="auto"/>
                <w:szCs w:val="24"/>
              </w:rPr>
            </w:pPr>
            <w:r w:rsidRPr="009D0EF3">
              <w:rPr>
                <w:color w:val="auto"/>
                <w:szCs w:val="24"/>
              </w:rPr>
              <w:t>3)</w:t>
            </w:r>
          </w:p>
        </w:tc>
        <w:tc>
          <w:tcPr>
            <w:tcW w:w="3060" w:type="dxa"/>
            <w:shd w:val="clear" w:color="auto" w:fill="auto"/>
          </w:tcPr>
          <w:p w14:paraId="5D4399E5" w14:textId="0826D94B" w:rsidR="00B90CEC" w:rsidRPr="009D0EF3" w:rsidRDefault="00871DF1" w:rsidP="00726745">
            <w:pPr>
              <w:spacing w:line="240" w:lineRule="auto"/>
              <w:ind w:left="360"/>
              <w:rPr>
                <w:color w:val="auto"/>
                <w:szCs w:val="24"/>
              </w:rPr>
            </w:pPr>
            <w:r w:rsidRPr="009D0EF3">
              <w:rPr>
                <w:color w:val="auto"/>
                <w:szCs w:val="24"/>
              </w:rPr>
              <w:t xml:space="preserve">Transportation Issues (Economically </w:t>
            </w:r>
            <w:proofErr w:type="spellStart"/>
            <w:r w:rsidRPr="009D0EF3">
              <w:rPr>
                <w:color w:val="auto"/>
                <w:szCs w:val="24"/>
              </w:rPr>
              <w:t>Disadvantgaged</w:t>
            </w:r>
            <w:proofErr w:type="spellEnd"/>
            <w:r w:rsidRPr="009D0EF3">
              <w:rPr>
                <w:color w:val="auto"/>
                <w:szCs w:val="24"/>
              </w:rPr>
              <w:t>)</w:t>
            </w:r>
          </w:p>
        </w:tc>
        <w:tc>
          <w:tcPr>
            <w:tcW w:w="6385" w:type="dxa"/>
            <w:shd w:val="clear" w:color="auto" w:fill="auto"/>
          </w:tcPr>
          <w:p w14:paraId="0573CB59" w14:textId="1768752E" w:rsidR="00B90CEC" w:rsidRPr="009D0EF3" w:rsidRDefault="00871DF1" w:rsidP="00871DF1">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Bus passes and other transportation (such as ride-share companies) will be provided to parents unable to obtain transportation to parent nights and/or conferences.</w:t>
            </w:r>
          </w:p>
        </w:tc>
      </w:tr>
    </w:tbl>
    <w:p w14:paraId="296D4D28" w14:textId="74757D32" w:rsidR="006A0010" w:rsidRPr="009D0EF3" w:rsidRDefault="006A0010">
      <w:pPr>
        <w:rPr>
          <w:color w:val="auto"/>
        </w:rPr>
      </w:pPr>
    </w:p>
    <w:p w14:paraId="2BA226A1" w14:textId="77777777" w:rsidR="00EA3999" w:rsidRPr="009D0EF3" w:rsidRDefault="00EA3999">
      <w:pPr>
        <w:spacing w:after="180" w:line="336" w:lineRule="auto"/>
        <w:contextualSpacing w:val="0"/>
        <w:rPr>
          <w:color w:val="auto"/>
        </w:rPr>
      </w:pPr>
      <w:r w:rsidRPr="009D0EF3">
        <w:rPr>
          <w:color w:val="auto"/>
        </w:rPr>
        <w:br w:type="page"/>
      </w:r>
    </w:p>
    <w:p w14:paraId="4B85779B" w14:textId="77777777" w:rsidR="00EA3999" w:rsidRPr="009D0EF3" w:rsidRDefault="00EA3999" w:rsidP="00EA3999">
      <w:pPr>
        <w:pStyle w:val="Heading1"/>
        <w:rPr>
          <w:color w:val="auto"/>
        </w:rPr>
      </w:pPr>
      <w:bookmarkStart w:id="13" w:name="_Toc77837517"/>
      <w:r w:rsidRPr="009D0EF3">
        <w:rPr>
          <w:color w:val="auto"/>
        </w:rPr>
        <w:lastRenderedPageBreak/>
        <w:t>COMMUNICATION</w:t>
      </w:r>
      <w:r w:rsidR="00EB1456" w:rsidRPr="009D0EF3">
        <w:rPr>
          <w:color w:val="auto"/>
        </w:rPr>
        <w:t xml:space="preserve"> AND ACCESSIBILITY</w:t>
      </w:r>
      <w:bookmarkEnd w:id="13"/>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9D0EF3" w:rsidRPr="009D0EF3" w14:paraId="17AD93B2" w14:textId="77777777" w:rsidTr="009D0EF3">
        <w:trPr>
          <w:trHeight w:val="1317"/>
        </w:trPr>
        <w:tc>
          <w:tcPr>
            <w:tcW w:w="1980" w:type="dxa"/>
            <w:shd w:val="clear" w:color="auto" w:fill="FF5D5D"/>
            <w:vAlign w:val="center"/>
          </w:tcPr>
          <w:p w14:paraId="0DE4B5B7"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66204FF1"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2DBF0D7D"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6B62F1B3"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02F2C34E"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D545656" w14:textId="77777777" w:rsidR="00FB66C6" w:rsidRPr="009D0EF3" w:rsidRDefault="00FB66C6" w:rsidP="00FB66C6">
      <w:pPr>
        <w:spacing w:line="240" w:lineRule="auto"/>
        <w:rPr>
          <w:color w:val="auto"/>
        </w:rPr>
      </w:pPr>
      <w:r w:rsidRPr="009D0EF3">
        <w:rPr>
          <w:color w:val="auto"/>
        </w:rPr>
        <w:br/>
        <w:t xml:space="preserve">Communication is an extension of Needs Assessment as trend data has shown that parents comment that communication processes should be improved so they are fully engaged. </w:t>
      </w:r>
      <w:r w:rsidRPr="009D0EF3">
        <w:rPr>
          <w:color w:val="auto"/>
        </w:rPr>
        <w:br/>
      </w:r>
    </w:p>
    <w:tbl>
      <w:tblPr>
        <w:tblStyle w:val="TableGrid"/>
        <w:tblW w:w="9895" w:type="dxa"/>
        <w:tblLayout w:type="fixed"/>
        <w:tblLook w:val="04A0" w:firstRow="1" w:lastRow="0" w:firstColumn="1" w:lastColumn="0" w:noHBand="0" w:noVBand="1"/>
      </w:tblPr>
      <w:tblGrid>
        <w:gridCol w:w="9895"/>
      </w:tblGrid>
      <w:tr w:rsidR="009D0EF3" w:rsidRPr="009D0EF3"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9D0EF3" w:rsidRDefault="00FB66C6" w:rsidP="00FB66C6">
            <w:pPr>
              <w:spacing w:before="0" w:line="240" w:lineRule="auto"/>
              <w:ind w:left="0"/>
              <w:jc w:val="left"/>
              <w:rPr>
                <w:rFonts w:cstheme="minorHAnsi"/>
                <w:b w:val="0"/>
                <w:color w:val="auto"/>
                <w:sz w:val="22"/>
                <w:szCs w:val="22"/>
              </w:rPr>
            </w:pPr>
            <w:r w:rsidRPr="009D0EF3">
              <w:rPr>
                <w:rFonts w:cstheme="minorHAnsi"/>
                <w:color w:val="auto"/>
                <w:sz w:val="22"/>
                <w:szCs w:val="22"/>
              </w:rPr>
              <w:t>Accessibility</w:t>
            </w:r>
          </w:p>
        </w:tc>
      </w:tr>
      <w:tr w:rsidR="009D0EF3" w:rsidRPr="009D0EF3" w14:paraId="6BBBE75D" w14:textId="77777777" w:rsidTr="46563DE3">
        <w:trPr>
          <w:trHeight w:val="566"/>
        </w:trPr>
        <w:tc>
          <w:tcPr>
            <w:tcW w:w="9895" w:type="dxa"/>
            <w:shd w:val="clear" w:color="auto" w:fill="FFA7A7"/>
            <w:vAlign w:val="top"/>
          </w:tcPr>
          <w:p w14:paraId="2B5D3BF8" w14:textId="493B8A7E" w:rsidR="00FB66C6" w:rsidRPr="009D0EF3" w:rsidRDefault="44F8A17B" w:rsidP="00794E99">
            <w:pPr>
              <w:spacing w:before="0" w:line="240" w:lineRule="auto"/>
              <w:rPr>
                <w:color w:val="auto"/>
                <w:sz w:val="22"/>
                <w:szCs w:val="22"/>
              </w:rPr>
            </w:pPr>
            <w:r w:rsidRPr="009D0EF3">
              <w:rPr>
                <w:b/>
                <w:bCs/>
                <w:color w:val="auto"/>
                <w:sz w:val="22"/>
                <w:szCs w:val="22"/>
              </w:rPr>
              <w:t xml:space="preserve">Describe how the school will provide full opportunities for </w:t>
            </w:r>
            <w:r w:rsidRPr="009D0EF3">
              <w:rPr>
                <w:b/>
                <w:bCs/>
                <w:color w:val="auto"/>
                <w:sz w:val="22"/>
                <w:szCs w:val="22"/>
                <w:u w:val="single"/>
              </w:rPr>
              <w:t>all</w:t>
            </w:r>
            <w:r w:rsidRPr="009D0EF3">
              <w:rPr>
                <w:b/>
                <w:bCs/>
                <w:color w:val="auto"/>
                <w:sz w:val="22"/>
                <w:szCs w:val="22"/>
              </w:rPr>
              <w:t xml:space="preserve"> parents and families (keeping in mind the diverse makeup of 21</w:t>
            </w:r>
            <w:r w:rsidRPr="009D0EF3">
              <w:rPr>
                <w:b/>
                <w:bCs/>
                <w:color w:val="auto"/>
                <w:sz w:val="22"/>
                <w:szCs w:val="22"/>
                <w:vertAlign w:val="superscript"/>
              </w:rPr>
              <w:t>st</w:t>
            </w:r>
            <w:r w:rsidRPr="009D0EF3">
              <w:rPr>
                <w:b/>
                <w:bCs/>
                <w:color w:val="auto"/>
                <w:sz w:val="22"/>
                <w:szCs w:val="22"/>
              </w:rPr>
              <w:t xml:space="preserve"> Century families) to participate in all parent and family engagement activities.  This includes strategies for parents who have specific needs </w:t>
            </w:r>
            <w:r w:rsidRPr="009D0EF3">
              <w:rPr>
                <w:b/>
                <w:bCs/>
                <w:color w:val="auto"/>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009D0EF3">
              <w:rPr>
                <w:b/>
                <w:bCs/>
                <w:color w:val="auto"/>
                <w:sz w:val="22"/>
                <w:szCs w:val="22"/>
              </w:rPr>
              <w:t xml:space="preserve">  </w:t>
            </w:r>
            <w:r w:rsidR="00794E99" w:rsidRPr="009D0EF3">
              <w:rPr>
                <w:b/>
                <w:bCs/>
                <w:color w:val="auto"/>
                <w:sz w:val="22"/>
                <w:szCs w:val="22"/>
              </w:rPr>
              <w:t>Specifically, h</w:t>
            </w:r>
            <w:r w:rsidRPr="009D0EF3">
              <w:rPr>
                <w:b/>
                <w:bCs/>
                <w:color w:val="auto"/>
                <w:sz w:val="22"/>
                <w:szCs w:val="22"/>
              </w:rPr>
              <w:t>ow will barriers be removed to ensure parents/guardians/family units are a part of their child’s education?</w:t>
            </w:r>
            <w:r w:rsidR="44AB369C" w:rsidRPr="009D0EF3">
              <w:rPr>
                <w:b/>
                <w:bCs/>
                <w:color w:val="auto"/>
                <w:sz w:val="22"/>
                <w:szCs w:val="22"/>
              </w:rPr>
              <w:t xml:space="preserve"> </w:t>
            </w:r>
          </w:p>
        </w:tc>
      </w:tr>
      <w:tr w:rsidR="009D0EF3" w:rsidRPr="009D0EF3" w14:paraId="19219836" w14:textId="77777777" w:rsidTr="46563DE3">
        <w:trPr>
          <w:trHeight w:val="2321"/>
        </w:trPr>
        <w:tc>
          <w:tcPr>
            <w:tcW w:w="9895" w:type="dxa"/>
            <w:vAlign w:val="top"/>
          </w:tcPr>
          <w:p w14:paraId="296FEF7D" w14:textId="0EF7989D" w:rsidR="00922D88" w:rsidRPr="009D0EF3" w:rsidRDefault="00871DF1" w:rsidP="002167D3">
            <w:pPr>
              <w:autoSpaceDE w:val="0"/>
              <w:autoSpaceDN w:val="0"/>
              <w:adjustRightInd w:val="0"/>
              <w:spacing w:line="240" w:lineRule="auto"/>
              <w:contextualSpacing w:val="0"/>
              <w:rPr>
                <w:color w:val="auto"/>
              </w:rPr>
            </w:pPr>
            <w:r w:rsidRPr="009D0EF3">
              <w:rPr>
                <w:rFonts w:ascii="TimesNewRomanPSMT" w:cs="TimesNewRomanPSMT"/>
                <w:color w:val="auto"/>
                <w:szCs w:val="24"/>
              </w:rPr>
              <w:t>Spanish, Portuguese, and Creole language facilitators are available for all conferences, phone calls, and other communications. Parent</w:t>
            </w:r>
            <w:r w:rsidRPr="009D0EF3">
              <w:rPr>
                <w:rFonts w:ascii="TimesNewRomanPSMT" w:cs="TimesNewRomanPSMT" w:hint="cs"/>
                <w:color w:val="auto"/>
                <w:szCs w:val="24"/>
              </w:rPr>
              <w:t>’</w:t>
            </w:r>
            <w:r w:rsidRPr="009D0EF3">
              <w:rPr>
                <w:rFonts w:ascii="TimesNewRomanPSMT" w:cs="TimesNewRomanPSMT"/>
                <w:color w:val="auto"/>
                <w:szCs w:val="24"/>
              </w:rPr>
              <w:t xml:space="preserve">s Right to Know Letters are distributed in the language spoken at home, as indicated by a survey given to every student. In addition, Parent-School Compacts, Parental Involvement Training Invitations, School-wide Improvement Plans, Student Handbooks and other important information are translated into the parent's native language. Information is delivered to parents via the school website, social media, </w:t>
            </w:r>
            <w:r w:rsidR="002167D3">
              <w:rPr>
                <w:rFonts w:ascii="TimesNewRomanPSMT" w:cs="TimesNewRomanPSMT"/>
                <w:color w:val="auto"/>
                <w:szCs w:val="24"/>
              </w:rPr>
              <w:t>text messages using Remind app</w:t>
            </w:r>
            <w:r w:rsidRPr="009D0EF3">
              <w:rPr>
                <w:rFonts w:ascii="TimesNewRomanPSMT" w:cs="TimesNewRomanPSMT"/>
                <w:color w:val="auto"/>
                <w:szCs w:val="24"/>
              </w:rPr>
              <w:t>, newsletters, and email blasts. When requested, every effort will be made to accommodate the needs of parents with disabilities so they will receive all of the necessary information with regards to school and their child's progress in school. Advocacy and family support for all programs are offered through South Tech's School Counseling Department.</w:t>
            </w:r>
          </w:p>
        </w:tc>
      </w:tr>
    </w:tbl>
    <w:p w14:paraId="0F3CABC7" w14:textId="77777777" w:rsidR="00FB66C6" w:rsidRPr="009D0EF3" w:rsidRDefault="00FB66C6" w:rsidP="00FB66C6">
      <w:pPr>
        <w:spacing w:line="240" w:lineRule="auto"/>
        <w:rPr>
          <w:color w:val="auto"/>
        </w:rPr>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9D0EF3" w:rsidRPr="009D0EF3"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D0EF3" w:rsidRDefault="00EB1456" w:rsidP="000A2B10">
            <w:pPr>
              <w:spacing w:before="0" w:line="240" w:lineRule="auto"/>
              <w:jc w:val="left"/>
              <w:rPr>
                <w:b w:val="0"/>
                <w:color w:val="auto"/>
                <w:sz w:val="22"/>
                <w:szCs w:val="22"/>
              </w:rPr>
            </w:pPr>
            <w:r w:rsidRPr="009D0EF3">
              <w:rPr>
                <w:b w:val="0"/>
                <w:color w:val="auto"/>
                <w:sz w:val="22"/>
                <w:szCs w:val="22"/>
              </w:rPr>
              <w:t>COMMUNICATION</w:t>
            </w:r>
          </w:p>
        </w:tc>
      </w:tr>
      <w:tr w:rsidR="009D0EF3" w:rsidRPr="009D0EF3" w14:paraId="42FB8176" w14:textId="77777777" w:rsidTr="46563DE3">
        <w:tc>
          <w:tcPr>
            <w:tcW w:w="9895" w:type="dxa"/>
            <w:shd w:val="clear" w:color="auto" w:fill="FFA7A7"/>
            <w:vAlign w:val="top"/>
          </w:tcPr>
          <w:p w14:paraId="7951CCBA" w14:textId="68862525" w:rsidR="00EA3999" w:rsidRPr="0012318E" w:rsidRDefault="44F8A17B" w:rsidP="44F8A17B">
            <w:pPr>
              <w:spacing w:before="0" w:line="240" w:lineRule="auto"/>
              <w:rPr>
                <w:b/>
                <w:bCs/>
                <w:color w:val="auto"/>
                <w:sz w:val="22"/>
                <w:szCs w:val="22"/>
              </w:rPr>
            </w:pPr>
            <w:r w:rsidRPr="0012318E">
              <w:rPr>
                <w:b/>
                <w:bCs/>
                <w:color w:val="auto"/>
                <w:sz w:val="22"/>
                <w:szCs w:val="22"/>
              </w:rPr>
              <w:t xml:space="preserve">(1) Describe how the school will timely communicate information about Title I, Part A programs and activities during the year.  </w:t>
            </w:r>
            <w:r w:rsidR="00794E99" w:rsidRPr="0012318E">
              <w:rPr>
                <w:b/>
                <w:bCs/>
                <w:color w:val="auto"/>
                <w:sz w:val="22"/>
                <w:szCs w:val="22"/>
              </w:rPr>
              <w:t>(2)  How will communication take place for parents with the different languages mentioned in the question above if applicable?  (3</w:t>
            </w:r>
            <w:r w:rsidRPr="0012318E">
              <w:rPr>
                <w:b/>
                <w:bCs/>
                <w:color w:val="auto"/>
                <w:sz w:val="22"/>
                <w:szCs w:val="22"/>
              </w:rPr>
              <w:t xml:space="preserve">) Include the tools and resources that will be used for communication.   </w:t>
            </w:r>
          </w:p>
        </w:tc>
      </w:tr>
      <w:tr w:rsidR="009D0EF3" w:rsidRPr="009D0EF3" w14:paraId="5286FA99" w14:textId="77777777" w:rsidTr="46563DE3">
        <w:trPr>
          <w:trHeight w:val="1610"/>
        </w:trPr>
        <w:tc>
          <w:tcPr>
            <w:tcW w:w="9895" w:type="dxa"/>
            <w:shd w:val="clear" w:color="auto" w:fill="auto"/>
            <w:vAlign w:val="top"/>
          </w:tcPr>
          <w:p w14:paraId="65F9C3DC" w14:textId="670249D2" w:rsidR="000A2B10" w:rsidRPr="009D0EF3" w:rsidRDefault="00871DF1" w:rsidP="0012318E">
            <w:pPr>
              <w:autoSpaceDE w:val="0"/>
              <w:autoSpaceDN w:val="0"/>
              <w:adjustRightInd w:val="0"/>
              <w:spacing w:line="240" w:lineRule="auto"/>
              <w:contextualSpacing w:val="0"/>
              <w:rPr>
                <w:color w:val="auto"/>
                <w:sz w:val="22"/>
                <w:szCs w:val="22"/>
              </w:rPr>
            </w:pPr>
            <w:r w:rsidRPr="009D0EF3">
              <w:rPr>
                <w:rFonts w:ascii="TimesNewRomanPSMT" w:cs="TimesNewRomanPSMT"/>
                <w:color w:val="auto"/>
                <w:szCs w:val="24"/>
              </w:rPr>
              <w:t>At the Annual Meeting, within the first 3 weeks of school, parents are informed of school-wide programs to aid students. In addition, parents are informed of state-wide assessments that must be passed in order to graduate and to prove proficiency in a subject matter. Before these assessments occur, teachers conduct mini-assessments, which show where the students are and where they students need to grow. These results are communicated to students and parents via data chats. If requested, parents can hold a conference with teachers and administrators at their convenience to develop an educational plan to best fit their student</w:t>
            </w:r>
            <w:r w:rsidRPr="009D0EF3">
              <w:rPr>
                <w:rFonts w:ascii="TimesNewRomanPSMT" w:cs="TimesNewRomanPSMT" w:hint="cs"/>
                <w:color w:val="auto"/>
                <w:szCs w:val="24"/>
              </w:rPr>
              <w:t>’</w:t>
            </w:r>
            <w:r w:rsidRPr="009D0EF3">
              <w:rPr>
                <w:rFonts w:ascii="TimesNewRomanPSMT" w:cs="TimesNewRomanPSMT"/>
                <w:color w:val="auto"/>
                <w:szCs w:val="24"/>
              </w:rPr>
              <w:t>s needs, ensuring their success in the course and the mastery of necessary content. Grades are updated weekly (at a minimum), and report cards are issued 8 times a year to ensure parents are aware of their student</w:t>
            </w:r>
            <w:r w:rsidRPr="009D0EF3">
              <w:rPr>
                <w:rFonts w:ascii="TimesNewRomanPSMT" w:cs="TimesNewRomanPSMT" w:hint="cs"/>
                <w:color w:val="auto"/>
                <w:szCs w:val="24"/>
              </w:rPr>
              <w:t>’</w:t>
            </w:r>
            <w:r w:rsidRPr="009D0EF3">
              <w:rPr>
                <w:rFonts w:ascii="TimesNewRomanPSMT" w:cs="TimesNewRomanPSMT"/>
                <w:color w:val="auto"/>
                <w:szCs w:val="24"/>
              </w:rPr>
              <w:t xml:space="preserve">s standing. Information is also communicated on an on-going basis through the school website, Twitter, Instagram, Facebook, newsletters, email blasts, </w:t>
            </w:r>
            <w:r w:rsidR="009B195D">
              <w:rPr>
                <w:rFonts w:ascii="TimesNewRomanPSMT" w:cs="TimesNewRomanPSMT"/>
                <w:color w:val="auto"/>
                <w:szCs w:val="24"/>
              </w:rPr>
              <w:t>PTO</w:t>
            </w:r>
            <w:r w:rsidRPr="009D0EF3">
              <w:rPr>
                <w:rFonts w:ascii="TimesNewRomanPSMT" w:cs="TimesNewRomanPSMT"/>
                <w:color w:val="auto"/>
                <w:szCs w:val="24"/>
              </w:rPr>
              <w:t xml:space="preserve"> Meetings and Governing Board Meetings. Comments from the discussion of the school-wide plan and parent family engagement plan will be documented in the meeting minutes throughout the school year. Unsatisfactory comments can be submitted to the Assistant Principal or Title I Coordinator via email or phone.</w:t>
            </w:r>
          </w:p>
        </w:tc>
      </w:tr>
    </w:tbl>
    <w:p w14:paraId="55A6E99C" w14:textId="77777777" w:rsidR="002063EE" w:rsidRPr="009D0EF3" w:rsidRDefault="00BD5DF8" w:rsidP="006F4A60">
      <w:pPr>
        <w:pStyle w:val="Heading1"/>
        <w:rPr>
          <w:color w:val="auto"/>
        </w:rPr>
      </w:pPr>
      <w:bookmarkStart w:id="14" w:name="_Toc77837518"/>
      <w:r w:rsidRPr="009D0EF3">
        <w:rPr>
          <w:color w:val="auto"/>
        </w:rPr>
        <w:lastRenderedPageBreak/>
        <w:t>FL</w:t>
      </w:r>
      <w:r w:rsidR="00DB79A6" w:rsidRPr="009D0EF3">
        <w:rPr>
          <w:color w:val="auto"/>
        </w:rPr>
        <w:t xml:space="preserve">EXIBLE </w:t>
      </w:r>
      <w:r w:rsidR="00B71FA5" w:rsidRPr="009D0EF3">
        <w:rPr>
          <w:color w:val="auto"/>
        </w:rPr>
        <w:t xml:space="preserve">PARENT AND </w:t>
      </w:r>
      <w:r w:rsidR="00DB79A6" w:rsidRPr="009D0EF3">
        <w:rPr>
          <w:color w:val="auto"/>
        </w:rPr>
        <w:t>FAMILY MEETINGS</w:t>
      </w:r>
      <w:bookmarkEnd w:id="14"/>
    </w:p>
    <w:p w14:paraId="5AA29A52" w14:textId="77777777" w:rsidR="002063EE" w:rsidRPr="009D0EF3" w:rsidRDefault="007B728C" w:rsidP="00DB79A6">
      <w:pPr>
        <w:spacing w:line="240" w:lineRule="auto"/>
        <w:rPr>
          <w:color w:val="auto"/>
          <w:sz w:val="22"/>
          <w:szCs w:val="22"/>
        </w:rPr>
      </w:pPr>
      <w:r w:rsidRPr="009D0EF3">
        <w:rPr>
          <w:color w:val="auto"/>
          <w:sz w:val="22"/>
          <w:szCs w:val="22"/>
        </w:rPr>
        <w:t>Schools receiving Title I, Part A funds are required to convene an Annual Meeting.  This meeting should be held at a convenient time for parents.  Parents of participating children</w:t>
      </w:r>
      <w:r w:rsidR="00BB0329" w:rsidRPr="009D0EF3">
        <w:rPr>
          <w:color w:val="auto"/>
          <w:sz w:val="22"/>
          <w:szCs w:val="22"/>
        </w:rPr>
        <w:t xml:space="preserve"> in the school shall be invited and provided with adequate notice and encouraged to attend the Annual Meeting.  This meeting will inform parents of their school’s participation under ESEA Section 1116 </w:t>
      </w:r>
      <w:r w:rsidRPr="009D0EF3">
        <w:rPr>
          <w:color w:val="auto"/>
          <w:sz w:val="22"/>
          <w:szCs w:val="22"/>
        </w:rPr>
        <w:t xml:space="preserve">and </w:t>
      </w:r>
      <w:r w:rsidR="00BB0329" w:rsidRPr="009D0EF3">
        <w:rPr>
          <w:color w:val="auto"/>
          <w:sz w:val="22"/>
          <w:szCs w:val="22"/>
        </w:rPr>
        <w:t>e</w:t>
      </w:r>
      <w:r w:rsidRPr="009D0EF3">
        <w:rPr>
          <w:color w:val="auto"/>
          <w:sz w:val="22"/>
          <w:szCs w:val="22"/>
        </w:rPr>
        <w:t xml:space="preserve">xplain the requirements </w:t>
      </w:r>
      <w:r w:rsidR="00BB0329" w:rsidRPr="009D0EF3">
        <w:rPr>
          <w:color w:val="auto"/>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9D0EF3" w:rsidRPr="009D0EF3" w14:paraId="7D34F5C7" w14:textId="77777777" w:rsidTr="00871DF1">
        <w:trPr>
          <w:trHeight w:val="1317"/>
        </w:trPr>
        <w:tc>
          <w:tcPr>
            <w:tcW w:w="1980" w:type="dxa"/>
            <w:shd w:val="clear" w:color="auto" w:fill="9DB2DC" w:themeFill="accent4" w:themeFillTint="66"/>
            <w:vAlign w:val="center"/>
          </w:tcPr>
          <w:p w14:paraId="0B4020A7"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9DB2DC" w:themeFill="accent4" w:themeFillTint="66"/>
            <w:vAlign w:val="center"/>
          </w:tcPr>
          <w:p w14:paraId="1D7B270A"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4F904CB7" w14:textId="77777777" w:rsidR="0059225D" w:rsidRPr="009D0EF3" w:rsidRDefault="00701713" w:rsidP="002063EE">
            <w:pPr>
              <w:pStyle w:val="Signature"/>
              <w:spacing w:before="0"/>
              <w:jc w:val="center"/>
              <w:rPr>
                <w:color w:val="auto"/>
              </w:rPr>
            </w:pPr>
            <w:r w:rsidRPr="009D0EF3">
              <w:rPr>
                <w:noProof/>
                <w:color w:val="auto"/>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06971CD3" w14:textId="77777777" w:rsidR="0059225D" w:rsidRPr="009D0EF3" w:rsidRDefault="00701713" w:rsidP="002063EE">
            <w:pPr>
              <w:pStyle w:val="Signature"/>
              <w:spacing w:before="0"/>
              <w:jc w:val="center"/>
              <w:rPr>
                <w:color w:val="auto"/>
              </w:rPr>
            </w:pPr>
            <w:r w:rsidRPr="009D0EF3">
              <w:rPr>
                <w:noProof/>
                <w:color w:val="auto"/>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2A1F701D"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Pr="009D0EF3" w:rsidRDefault="00E22464" w:rsidP="00E22464">
      <w:pPr>
        <w:pStyle w:val="Heading2"/>
        <w:rPr>
          <w:color w:val="auto"/>
        </w:rPr>
      </w:pPr>
      <w:bookmarkStart w:id="15" w:name="_Toc77837519"/>
      <w:r w:rsidRPr="009D0EF3">
        <w:rPr>
          <w:color w:val="auto"/>
        </w:rPr>
        <w:t xml:space="preserve">INVOLVEMENT OF </w:t>
      </w:r>
      <w:r w:rsidR="006F4A60" w:rsidRPr="009D0EF3">
        <w:rPr>
          <w:color w:val="auto"/>
        </w:rPr>
        <w:t>PARENTS and FAMILIES</w:t>
      </w:r>
      <w:bookmarkEnd w:id="15"/>
    </w:p>
    <w:tbl>
      <w:tblPr>
        <w:tblStyle w:val="TableGrid"/>
        <w:tblW w:w="0" w:type="auto"/>
        <w:tblLook w:val="04A0" w:firstRow="1" w:lastRow="0" w:firstColumn="1" w:lastColumn="0" w:noHBand="0" w:noVBand="1"/>
      </w:tblPr>
      <w:tblGrid>
        <w:gridCol w:w="9926"/>
      </w:tblGrid>
      <w:tr w:rsidR="009D0EF3" w:rsidRPr="009D0EF3" w14:paraId="583C3CDA" w14:textId="77777777" w:rsidTr="008E36DC">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9DB2DC" w:themeFill="accent4" w:themeFillTint="66"/>
            <w:vAlign w:val="top"/>
          </w:tcPr>
          <w:p w14:paraId="49F27C8C" w14:textId="77777777" w:rsidR="001104ED" w:rsidRPr="009D0EF3" w:rsidRDefault="00966897" w:rsidP="000A2B10">
            <w:pPr>
              <w:spacing w:before="0" w:line="240" w:lineRule="auto"/>
              <w:jc w:val="left"/>
              <w:rPr>
                <w:color w:val="auto"/>
                <w:sz w:val="22"/>
                <w:szCs w:val="24"/>
              </w:rPr>
            </w:pPr>
            <w:r w:rsidRPr="009D0EF3">
              <w:rPr>
                <w:color w:val="auto"/>
                <w:sz w:val="22"/>
                <w:szCs w:val="24"/>
              </w:rPr>
              <w:t xml:space="preserve">Explain how the school involves parents and families in an organized, ongoing and timely manner in the planning, reviewing, and improvement of Title I programs including </w:t>
            </w:r>
            <w:r w:rsidR="001104ED" w:rsidRPr="009D0EF3">
              <w:rPr>
                <w:color w:val="auto"/>
                <w:sz w:val="22"/>
                <w:szCs w:val="24"/>
              </w:rPr>
              <w:t xml:space="preserve">involvement in decision making of how </w:t>
            </w:r>
            <w:r w:rsidRPr="009D0EF3">
              <w:rPr>
                <w:color w:val="auto"/>
                <w:sz w:val="22"/>
                <w:szCs w:val="24"/>
              </w:rPr>
              <w:t xml:space="preserve">Title I, Part A </w:t>
            </w:r>
            <w:r w:rsidR="001104ED" w:rsidRPr="009D0EF3">
              <w:rPr>
                <w:color w:val="auto"/>
                <w:sz w:val="22"/>
                <w:szCs w:val="24"/>
              </w:rPr>
              <w:t xml:space="preserve">Schoolwide funds </w:t>
            </w:r>
            <w:r w:rsidRPr="009D0EF3">
              <w:rPr>
                <w:color w:val="auto"/>
                <w:sz w:val="22"/>
                <w:szCs w:val="24"/>
              </w:rPr>
              <w:t xml:space="preserve">are used </w:t>
            </w:r>
            <w:r w:rsidR="001104ED" w:rsidRPr="009D0EF3">
              <w:rPr>
                <w:color w:val="auto"/>
                <w:sz w:val="22"/>
                <w:szCs w:val="24"/>
              </w:rPr>
              <w:t>[ESEA Section 1116</w:t>
            </w:r>
            <w:r w:rsidR="0049494F" w:rsidRPr="009D0EF3">
              <w:rPr>
                <w:color w:val="auto"/>
                <w:sz w:val="22"/>
                <w:szCs w:val="24"/>
              </w:rPr>
              <w:t>(c)(3)</w:t>
            </w:r>
            <w:r w:rsidR="001104ED" w:rsidRPr="009D0EF3">
              <w:rPr>
                <w:color w:val="auto"/>
                <w:sz w:val="22"/>
                <w:szCs w:val="24"/>
              </w:rPr>
              <w:t>]</w:t>
            </w:r>
            <w:r w:rsidRPr="009D0EF3">
              <w:rPr>
                <w:color w:val="auto"/>
                <w:sz w:val="22"/>
                <w:szCs w:val="24"/>
              </w:rPr>
              <w:t xml:space="preserve">. </w:t>
            </w:r>
            <w:r w:rsidR="001104ED" w:rsidRPr="009D0EF3">
              <w:rPr>
                <w:color w:val="auto"/>
                <w:sz w:val="22"/>
                <w:szCs w:val="24"/>
              </w:rPr>
              <w:t xml:space="preserve"> </w:t>
            </w:r>
          </w:p>
        </w:tc>
      </w:tr>
      <w:tr w:rsidR="009D0EF3" w:rsidRPr="009D0EF3" w14:paraId="03EFCA41" w14:textId="77777777" w:rsidTr="7A595191">
        <w:trPr>
          <w:trHeight w:val="2213"/>
        </w:trPr>
        <w:tc>
          <w:tcPr>
            <w:tcW w:w="9926" w:type="dxa"/>
            <w:vAlign w:val="top"/>
          </w:tcPr>
          <w:p w14:paraId="31E7B2E0" w14:textId="5825B038" w:rsidR="001104ED" w:rsidRPr="009D0EF3" w:rsidRDefault="00871DF1" w:rsidP="00871DF1">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 xml:space="preserve">Parents are invited and encouraged to attend monthly </w:t>
            </w:r>
            <w:r w:rsidR="009B195D">
              <w:rPr>
                <w:rFonts w:ascii="TimesNewRomanPSMT" w:cs="TimesNewRomanPSMT"/>
                <w:color w:val="auto"/>
                <w:szCs w:val="24"/>
              </w:rPr>
              <w:t>PTO</w:t>
            </w:r>
            <w:r w:rsidRPr="009D0EF3">
              <w:rPr>
                <w:rFonts w:ascii="TimesNewRomanPSMT" w:cs="TimesNewRomanPSMT"/>
                <w:color w:val="auto"/>
                <w:szCs w:val="24"/>
              </w:rPr>
              <w:t xml:space="preserve"> meetings, where both the academic and technical sides of students</w:t>
            </w:r>
            <w:r w:rsidRPr="009D0EF3">
              <w:rPr>
                <w:rFonts w:ascii="TimesNewRomanPSMT" w:cs="TimesNewRomanPSMT" w:hint="cs"/>
                <w:color w:val="auto"/>
                <w:szCs w:val="24"/>
              </w:rPr>
              <w:t>’</w:t>
            </w:r>
            <w:r w:rsidRPr="009D0EF3">
              <w:rPr>
                <w:rFonts w:ascii="TimesNewRomanPSMT" w:cs="TimesNewRomanPSMT"/>
                <w:color w:val="auto"/>
                <w:szCs w:val="24"/>
              </w:rPr>
              <w:t xml:space="preserve"> education is discussed. Through these meetings, we create a strong, healthy partnership that develops high-impact policies and practices for student success presently and in their future endeavors. These policies and future goals of the school are highlighted in the School Improvement Plan and Parent/School compact. Parents are invited to attend these meetings via an email blast, advertisement through the school website, newsletters, and through posts on Twitter, Instagram, and Facebook. Although we reach out to all families, underrepresented families are strategically targeted to bridge the parental involvement gap and to obtain their feedback. Open Houses throughout the school year (approximately quarterly), informational parent meetings (approximately semi-annually), along with personalized teacher conferences upon request are also utilized to address the programs the school offers under Title I that meet the needs of students. These conferences allow the students</w:t>
            </w:r>
            <w:r w:rsidRPr="009D0EF3">
              <w:rPr>
                <w:rFonts w:ascii="TimesNewRomanPSMT" w:cs="TimesNewRomanPSMT" w:hint="cs"/>
                <w:color w:val="auto"/>
                <w:szCs w:val="24"/>
              </w:rPr>
              <w:t>’</w:t>
            </w:r>
            <w:r w:rsidRPr="009D0EF3">
              <w:rPr>
                <w:rFonts w:ascii="TimesNewRomanPSMT" w:cs="TimesNewRomanPSMT"/>
                <w:color w:val="auto"/>
                <w:szCs w:val="24"/>
              </w:rPr>
              <w:t xml:space="preserve"> families to discuss academic progress at the school level in relation to school goals.</w:t>
            </w:r>
          </w:p>
          <w:p w14:paraId="5F96A722" w14:textId="5038E64B" w:rsidR="008E36DC" w:rsidRPr="009D0EF3" w:rsidRDefault="008E36DC" w:rsidP="00871DF1">
            <w:pPr>
              <w:autoSpaceDE w:val="0"/>
              <w:autoSpaceDN w:val="0"/>
              <w:adjustRightInd w:val="0"/>
              <w:spacing w:line="240" w:lineRule="auto"/>
              <w:contextualSpacing w:val="0"/>
              <w:rPr>
                <w:color w:val="auto"/>
                <w:sz w:val="22"/>
                <w:szCs w:val="24"/>
              </w:rPr>
            </w:pPr>
          </w:p>
        </w:tc>
      </w:tr>
    </w:tbl>
    <w:p w14:paraId="5B95CD12" w14:textId="77777777" w:rsidR="00B71FA5" w:rsidRPr="009D0EF3" w:rsidRDefault="00B71FA5">
      <w:pPr>
        <w:rPr>
          <w:color w:val="auto"/>
        </w:rPr>
      </w:pPr>
    </w:p>
    <w:p w14:paraId="78CC1389" w14:textId="77777777" w:rsidR="00B71FA5" w:rsidRPr="009D0EF3" w:rsidRDefault="00E22464" w:rsidP="00E22464">
      <w:pPr>
        <w:pStyle w:val="Heading2"/>
        <w:rPr>
          <w:color w:val="auto"/>
        </w:rPr>
      </w:pPr>
      <w:bookmarkStart w:id="16" w:name="_Toc77837520"/>
      <w:r w:rsidRPr="009D0EF3">
        <w:rPr>
          <w:color w:val="auto"/>
        </w:rPr>
        <w:t>FLEXIBLE FAMILY MEETINGS</w:t>
      </w:r>
      <w:bookmarkEnd w:id="16"/>
    </w:p>
    <w:tbl>
      <w:tblPr>
        <w:tblStyle w:val="TableGrid"/>
        <w:tblW w:w="0" w:type="auto"/>
        <w:tblLook w:val="04A0" w:firstRow="1" w:lastRow="0" w:firstColumn="1" w:lastColumn="0" w:noHBand="0" w:noVBand="1"/>
      </w:tblPr>
      <w:tblGrid>
        <w:gridCol w:w="9926"/>
      </w:tblGrid>
      <w:tr w:rsidR="009D0EF3" w:rsidRPr="009D0EF3" w14:paraId="6FA236B9" w14:textId="77777777" w:rsidTr="009D0EF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9DB2DC" w:themeFill="accent4" w:themeFillTint="66"/>
            <w:vAlign w:val="top"/>
          </w:tcPr>
          <w:p w14:paraId="2A32A7FA" w14:textId="0A7DEDCF" w:rsidR="00B71FA5" w:rsidRPr="009D0EF3" w:rsidRDefault="008E36DC" w:rsidP="000A2B10">
            <w:pPr>
              <w:spacing w:before="0" w:line="240" w:lineRule="auto"/>
              <w:jc w:val="left"/>
              <w:rPr>
                <w:rFonts w:cstheme="minorHAnsi"/>
                <w:color w:val="auto"/>
                <w:sz w:val="22"/>
                <w:szCs w:val="22"/>
              </w:rPr>
            </w:pPr>
            <w:r w:rsidRPr="009D0EF3">
              <w:rPr>
                <w:rFonts w:cstheme="minorHAnsi"/>
                <w:color w:val="auto"/>
                <w:sz w:val="22"/>
                <w:szCs w:val="22"/>
              </w:rPr>
              <w:t>How will the school offer a flexible number of meetings, such as meetings in the morning and evening, and may provide with Title I funds, transportation, child care, or home visits, as such services relate to parent and family engagement</w:t>
            </w:r>
            <w:r w:rsidR="00B71FA5" w:rsidRPr="009D0EF3">
              <w:rPr>
                <w:rFonts w:cstheme="minorHAnsi"/>
                <w:color w:val="auto"/>
                <w:sz w:val="22"/>
                <w:szCs w:val="22"/>
              </w:rPr>
              <w:t xml:space="preserve"> </w:t>
            </w:r>
            <w:r w:rsidR="00855FFD" w:rsidRPr="009D0EF3">
              <w:rPr>
                <w:rFonts w:cstheme="minorHAnsi"/>
                <w:color w:val="auto"/>
                <w:sz w:val="22"/>
                <w:szCs w:val="22"/>
              </w:rPr>
              <w:t>[ESEA Section 1116 (c)(2)]</w:t>
            </w:r>
          </w:p>
        </w:tc>
      </w:tr>
      <w:tr w:rsidR="009D0EF3" w:rsidRPr="009D0EF3" w14:paraId="0A4F7224" w14:textId="77777777" w:rsidTr="008E36DC">
        <w:trPr>
          <w:trHeight w:val="638"/>
        </w:trPr>
        <w:tc>
          <w:tcPr>
            <w:tcW w:w="9926" w:type="dxa"/>
            <w:vAlign w:val="top"/>
          </w:tcPr>
          <w:p w14:paraId="5AE48A43" w14:textId="667DF247" w:rsidR="00B71FA5" w:rsidRPr="009D0EF3" w:rsidRDefault="008E36DC" w:rsidP="00681AAE">
            <w:pPr>
              <w:autoSpaceDE w:val="0"/>
              <w:autoSpaceDN w:val="0"/>
              <w:adjustRightInd w:val="0"/>
              <w:spacing w:line="240" w:lineRule="auto"/>
              <w:contextualSpacing w:val="0"/>
              <w:rPr>
                <w:rFonts w:cstheme="minorHAnsi"/>
                <w:color w:val="auto"/>
                <w:sz w:val="22"/>
                <w:szCs w:val="22"/>
              </w:rPr>
            </w:pPr>
            <w:proofErr w:type="spellStart"/>
            <w:r w:rsidRPr="009D0EF3">
              <w:rPr>
                <w:rFonts w:ascii="TimesNewRomanPSMT" w:cs="TimesNewRomanPSMT"/>
                <w:color w:val="auto"/>
                <w:szCs w:val="24"/>
              </w:rPr>
              <w:t>SouthTech</w:t>
            </w:r>
            <w:r w:rsidRPr="009D0EF3">
              <w:rPr>
                <w:rFonts w:ascii="TimesNewRomanPSMT" w:cs="TimesNewRomanPSMT" w:hint="cs"/>
                <w:color w:val="auto"/>
                <w:szCs w:val="24"/>
              </w:rPr>
              <w:t>’</w:t>
            </w:r>
            <w:r w:rsidRPr="009D0EF3">
              <w:rPr>
                <w:rFonts w:ascii="TimesNewRomanPSMT" w:cs="TimesNewRomanPSMT"/>
                <w:color w:val="auto"/>
                <w:szCs w:val="24"/>
              </w:rPr>
              <w:t>s</w:t>
            </w:r>
            <w:proofErr w:type="spellEnd"/>
            <w:r w:rsidRPr="009D0EF3">
              <w:rPr>
                <w:rFonts w:ascii="TimesNewRomanPSMT" w:cs="TimesNewRomanPSMT"/>
                <w:color w:val="auto"/>
                <w:szCs w:val="24"/>
              </w:rPr>
              <w:t xml:space="preserve"> website has published a year-long calendar noting the different parent meetings and events the school will plan and design to meet the needs of the parents, students, and staff. These various meetings will enable parents to provide input on the development of parent and family engagement programs and participate in activities directly related to their child</w:t>
            </w:r>
            <w:r w:rsidRPr="009D0EF3">
              <w:rPr>
                <w:rFonts w:ascii="TimesNewRomanPSMT" w:cs="TimesNewRomanPSMT" w:hint="cs"/>
                <w:color w:val="auto"/>
                <w:szCs w:val="24"/>
              </w:rPr>
              <w:t>’</w:t>
            </w:r>
            <w:r w:rsidRPr="009D0EF3">
              <w:rPr>
                <w:rFonts w:ascii="TimesNewRomanPSMT" w:cs="TimesNewRomanPSMT"/>
                <w:color w:val="auto"/>
                <w:szCs w:val="24"/>
              </w:rPr>
              <w:t xml:space="preserve">s achievement. Many meetings, particularly the academy meetings, will showcase effective partnerships between the school, community and Parent Workshops will be scheduled. If parents are unable to attend the meetings, the agenda, </w:t>
            </w:r>
            <w:proofErr w:type="spellStart"/>
            <w:r w:rsidRPr="009D0EF3">
              <w:rPr>
                <w:rFonts w:ascii="TimesNewRomanPSMT" w:cs="TimesNewRomanPSMT"/>
                <w:color w:val="auto"/>
                <w:szCs w:val="24"/>
              </w:rPr>
              <w:t>powerpoint</w:t>
            </w:r>
            <w:proofErr w:type="spellEnd"/>
            <w:r w:rsidRPr="009D0EF3">
              <w:rPr>
                <w:rFonts w:ascii="TimesNewRomanPSMT" w:cs="TimesNewRomanPSMT"/>
                <w:color w:val="auto"/>
                <w:szCs w:val="24"/>
              </w:rPr>
              <w:t>, and a video of the meeting is available via the school website. In addition, the Title I contact</w:t>
            </w:r>
            <w:r w:rsidRPr="009D0EF3">
              <w:rPr>
                <w:rFonts w:ascii="TimesNewRomanPSMT" w:cs="TimesNewRomanPSMT" w:hint="cs"/>
                <w:color w:val="auto"/>
                <w:szCs w:val="24"/>
              </w:rPr>
              <w:t>’</w:t>
            </w:r>
            <w:r w:rsidRPr="009D0EF3">
              <w:rPr>
                <w:rFonts w:ascii="TimesNewRomanPSMT" w:cs="TimesNewRomanPSMT"/>
                <w:color w:val="auto"/>
                <w:szCs w:val="24"/>
              </w:rPr>
              <w:t xml:space="preserve">s information (phone and email) is given to all parents, and contact </w:t>
            </w:r>
            <w:r w:rsidRPr="009D0EF3">
              <w:rPr>
                <w:rFonts w:ascii="TimesNewRomanPSMT" w:cs="TimesNewRomanPSMT"/>
                <w:color w:val="auto"/>
                <w:szCs w:val="24"/>
              </w:rPr>
              <w:lastRenderedPageBreak/>
              <w:t>regarding any questions and/or concerns is encouraged. Parents are able to request a personalized conference regarding their student at any time/date that is convenient for them. Home visits are made by student services when there are severe concerns regarding a student. Additional meeting times, topics and discussion items will be determined based on sugge</w:t>
            </w:r>
            <w:r w:rsidR="00681AAE">
              <w:rPr>
                <w:rFonts w:ascii="TimesNewRomanPSMT" w:cs="TimesNewRomanPSMT"/>
                <w:color w:val="auto"/>
                <w:szCs w:val="24"/>
              </w:rPr>
              <w:t xml:space="preserve">stions from the </w:t>
            </w:r>
            <w:r w:rsidR="009B195D">
              <w:rPr>
                <w:rFonts w:ascii="TimesNewRomanPSMT" w:cs="TimesNewRomanPSMT"/>
                <w:color w:val="auto"/>
                <w:szCs w:val="24"/>
              </w:rPr>
              <w:t>PTO</w:t>
            </w:r>
            <w:r w:rsidR="00681AAE">
              <w:rPr>
                <w:rFonts w:ascii="TimesNewRomanPSMT" w:cs="TimesNewRomanPSMT"/>
                <w:color w:val="auto"/>
                <w:szCs w:val="24"/>
              </w:rPr>
              <w:t xml:space="preserve"> Meetings </w:t>
            </w:r>
            <w:r w:rsidRPr="009D0EF3">
              <w:rPr>
                <w:rFonts w:ascii="TimesNewRomanPSMT" w:cs="TimesNewRomanPSMT"/>
                <w:color w:val="auto"/>
                <w:szCs w:val="24"/>
              </w:rPr>
              <w:t>where revisions to this engagement plan will be made based upon input from parents and school leaders.</w:t>
            </w:r>
          </w:p>
        </w:tc>
      </w:tr>
    </w:tbl>
    <w:p w14:paraId="587604D6" w14:textId="48F2EE68" w:rsidR="00B71FA5" w:rsidRPr="009D0EF3" w:rsidRDefault="00E22464" w:rsidP="00E22464">
      <w:pPr>
        <w:pStyle w:val="Heading2"/>
        <w:rPr>
          <w:color w:val="auto"/>
        </w:rPr>
      </w:pPr>
      <w:bookmarkStart w:id="17" w:name="_Toc77837521"/>
      <w:r w:rsidRPr="009D0EF3">
        <w:rPr>
          <w:color w:val="auto"/>
        </w:rPr>
        <w:lastRenderedPageBreak/>
        <w:t>REQUIRED ANNUAL MEETING</w:t>
      </w:r>
      <w:bookmarkEnd w:id="17"/>
    </w:p>
    <w:tbl>
      <w:tblPr>
        <w:tblStyle w:val="GridTable2-Accent4"/>
        <w:tblW w:w="0" w:type="auto"/>
        <w:tblLook w:val="04A0" w:firstRow="1" w:lastRow="0" w:firstColumn="1" w:lastColumn="0" w:noHBand="0" w:noVBand="1"/>
      </w:tblPr>
      <w:tblGrid>
        <w:gridCol w:w="3308"/>
        <w:gridCol w:w="2452"/>
        <w:gridCol w:w="4166"/>
      </w:tblGrid>
      <w:tr w:rsidR="009D0EF3" w:rsidRPr="009D0EF3" w14:paraId="22351619" w14:textId="77777777" w:rsidTr="008E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9E5FAB3" w14:textId="02BDD327" w:rsidR="008E36DC" w:rsidRPr="009D0EF3" w:rsidRDefault="008E36DC" w:rsidP="008E36DC">
            <w:pPr>
              <w:rPr>
                <w:color w:val="auto"/>
              </w:rPr>
            </w:pPr>
            <w:r w:rsidRPr="009D0EF3">
              <w:rPr>
                <w:color w:val="auto"/>
              </w:rPr>
              <w:t>Activity/Tasks</w:t>
            </w:r>
          </w:p>
        </w:tc>
        <w:tc>
          <w:tcPr>
            <w:tcW w:w="2452" w:type="dxa"/>
          </w:tcPr>
          <w:p w14:paraId="36CF92CC" w14:textId="5ED16544" w:rsidR="008E36DC" w:rsidRPr="009D0EF3" w:rsidRDefault="008E36DC" w:rsidP="008E36DC">
            <w:pPr>
              <w:cnfStyle w:val="100000000000" w:firstRow="1" w:lastRow="0" w:firstColumn="0" w:lastColumn="0" w:oddVBand="0" w:evenVBand="0" w:oddHBand="0" w:evenHBand="0" w:firstRowFirstColumn="0" w:firstRowLastColumn="0" w:lastRowFirstColumn="0" w:lastRowLastColumn="0"/>
              <w:rPr>
                <w:color w:val="auto"/>
              </w:rPr>
            </w:pPr>
            <w:r w:rsidRPr="009D0EF3">
              <w:rPr>
                <w:color w:val="auto"/>
              </w:rPr>
              <w:t>Person Responsible</w:t>
            </w:r>
          </w:p>
        </w:tc>
        <w:tc>
          <w:tcPr>
            <w:tcW w:w="4166" w:type="dxa"/>
          </w:tcPr>
          <w:p w14:paraId="543F79EB" w14:textId="5C321DB7" w:rsidR="008E36DC" w:rsidRPr="009D0EF3" w:rsidRDefault="008E36DC" w:rsidP="008E36DC">
            <w:pPr>
              <w:cnfStyle w:val="100000000000" w:firstRow="1" w:lastRow="0" w:firstColumn="0" w:lastColumn="0" w:oddVBand="0" w:evenVBand="0" w:oddHBand="0" w:evenHBand="0" w:firstRowFirstColumn="0" w:firstRowLastColumn="0" w:lastRowFirstColumn="0" w:lastRowLastColumn="0"/>
              <w:rPr>
                <w:color w:val="auto"/>
              </w:rPr>
            </w:pPr>
            <w:r w:rsidRPr="009D0EF3">
              <w:rPr>
                <w:color w:val="auto"/>
              </w:rPr>
              <w:t>Evidence of Effectiveness</w:t>
            </w:r>
          </w:p>
        </w:tc>
      </w:tr>
      <w:tr w:rsidR="009D0EF3" w:rsidRPr="009D0EF3" w14:paraId="52107503"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9B283D0" w14:textId="436E0B18"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Distribute Parent</w:t>
            </w:r>
            <w:r w:rsidRPr="009D0EF3">
              <w:rPr>
                <w:rFonts w:ascii="TimesNewRomanPSMT" w:cs="TimesNewRomanPSMT" w:hint="cs"/>
                <w:color w:val="auto"/>
                <w:szCs w:val="24"/>
              </w:rPr>
              <w:t>’</w:t>
            </w:r>
            <w:r w:rsidRPr="009D0EF3">
              <w:rPr>
                <w:rFonts w:ascii="TimesNewRomanPSMT" w:cs="TimesNewRomanPSMT"/>
                <w:color w:val="auto"/>
                <w:szCs w:val="24"/>
              </w:rPr>
              <w:t>s Right</w:t>
            </w:r>
          </w:p>
          <w:p w14:paraId="699D7BDF" w14:textId="70778B17" w:rsidR="008E36DC" w:rsidRPr="009D0EF3" w:rsidRDefault="008E36DC" w:rsidP="008E36DC">
            <w:pPr>
              <w:rPr>
                <w:color w:val="auto"/>
              </w:rPr>
            </w:pPr>
            <w:r w:rsidRPr="009D0EF3">
              <w:rPr>
                <w:rFonts w:ascii="TimesNewRomanPSMT" w:cs="TimesNewRomanPSMT"/>
                <w:color w:val="auto"/>
                <w:szCs w:val="24"/>
              </w:rPr>
              <w:t>to Know Letter</w:t>
            </w:r>
          </w:p>
        </w:tc>
        <w:tc>
          <w:tcPr>
            <w:tcW w:w="2452" w:type="dxa"/>
          </w:tcPr>
          <w:p w14:paraId="59A5FC17" w14:textId="64C55D58" w:rsidR="008E36DC" w:rsidRPr="009D0EF3" w:rsidRDefault="008E36DC" w:rsidP="008E36DC">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Title I Coordinator</w:t>
            </w:r>
          </w:p>
        </w:tc>
        <w:tc>
          <w:tcPr>
            <w:tcW w:w="4166" w:type="dxa"/>
          </w:tcPr>
          <w:p w14:paraId="4FC4F5A4" w14:textId="39AB06EE" w:rsidR="008E36DC" w:rsidRPr="009D0EF3" w:rsidRDefault="008E36DC" w:rsidP="009D0EF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Letters are distributed t</w:t>
            </w:r>
            <w:r w:rsidR="009D0EF3" w:rsidRPr="009D0EF3">
              <w:rPr>
                <w:rFonts w:ascii="TimesNewRomanPSMT" w:cs="TimesNewRomanPSMT"/>
                <w:color w:val="auto"/>
                <w:szCs w:val="24"/>
              </w:rPr>
              <w:t xml:space="preserve">o students in </w:t>
            </w:r>
            <w:r w:rsidRPr="009D0EF3">
              <w:rPr>
                <w:rFonts w:ascii="TimesNewRomanPSMT" w:cs="TimesNewRomanPSMT"/>
                <w:color w:val="auto"/>
                <w:szCs w:val="24"/>
              </w:rPr>
              <w:t>second period classes. Teachers return</w:t>
            </w:r>
            <w:r w:rsidR="009D0EF3" w:rsidRPr="009D0EF3">
              <w:rPr>
                <w:rFonts w:ascii="TimesNewRomanPSMT" w:cs="TimesNewRomanPSMT"/>
                <w:color w:val="auto"/>
                <w:szCs w:val="24"/>
              </w:rPr>
              <w:t xml:space="preserve"> a </w:t>
            </w:r>
            <w:r w:rsidRPr="009D0EF3">
              <w:rPr>
                <w:rFonts w:ascii="TimesNewRomanPSMT" w:cs="TimesNewRomanPSMT"/>
                <w:color w:val="auto"/>
                <w:szCs w:val="24"/>
              </w:rPr>
              <w:t>signed f</w:t>
            </w:r>
            <w:r w:rsidR="009D0EF3" w:rsidRPr="009D0EF3">
              <w:rPr>
                <w:rFonts w:ascii="TimesNewRomanPSMT" w:cs="TimesNewRomanPSMT"/>
                <w:color w:val="auto"/>
                <w:szCs w:val="24"/>
              </w:rPr>
              <w:t xml:space="preserve">orm indicating that the letters </w:t>
            </w:r>
            <w:r w:rsidRPr="009D0EF3">
              <w:rPr>
                <w:rFonts w:ascii="TimesNewRomanPSMT" w:cs="TimesNewRomanPSMT"/>
                <w:color w:val="auto"/>
                <w:szCs w:val="24"/>
              </w:rPr>
              <w:t>were dist</w:t>
            </w:r>
            <w:r w:rsidR="009D0EF3" w:rsidRPr="009D0EF3">
              <w:rPr>
                <w:rFonts w:ascii="TimesNewRomanPSMT" w:cs="TimesNewRomanPSMT"/>
                <w:color w:val="auto"/>
                <w:szCs w:val="24"/>
              </w:rPr>
              <w:t xml:space="preserve">ributed, and requesting letters </w:t>
            </w:r>
            <w:r w:rsidRPr="009D0EF3">
              <w:rPr>
                <w:rFonts w:ascii="TimesNewRomanPSMT" w:cs="TimesNewRomanPSMT"/>
                <w:color w:val="auto"/>
                <w:szCs w:val="24"/>
              </w:rPr>
              <w:t>in other languages as needed.</w:t>
            </w:r>
          </w:p>
        </w:tc>
      </w:tr>
      <w:tr w:rsidR="009D0EF3" w:rsidRPr="009D0EF3" w14:paraId="0E558987"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6D6A4A79" w14:textId="2A7FB020"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Distribute Invitation to</w:t>
            </w:r>
          </w:p>
          <w:p w14:paraId="298A8168" w14:textId="07F93F06"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Annual Title I Meeting/Meet</w:t>
            </w:r>
          </w:p>
          <w:p w14:paraId="5C65C529" w14:textId="7489BB7F"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the Teacher Night</w:t>
            </w:r>
          </w:p>
        </w:tc>
        <w:tc>
          <w:tcPr>
            <w:tcW w:w="2452" w:type="dxa"/>
          </w:tcPr>
          <w:p w14:paraId="4749A444" w14:textId="563829DF" w:rsidR="008E36DC" w:rsidRPr="009D0EF3" w:rsidRDefault="008E36DC" w:rsidP="008E36DC">
            <w:pPr>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Principal</w:t>
            </w:r>
          </w:p>
        </w:tc>
        <w:tc>
          <w:tcPr>
            <w:tcW w:w="4166" w:type="dxa"/>
          </w:tcPr>
          <w:p w14:paraId="6F2F8D88" w14:textId="3A2F0D71" w:rsidR="008E36DC"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An email, including a brief agenda, will be sent to all teachers reminding them of the Annual Title I Parent Meeting/Meet the Teacher night. A sign-in sheet shows the percentage of faculty/staff in attendance.</w:t>
            </w:r>
          </w:p>
        </w:tc>
      </w:tr>
      <w:tr w:rsidR="009D0EF3" w:rsidRPr="009D0EF3" w14:paraId="22F8E322"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289C1E9" w14:textId="0186ACA4" w:rsidR="008E36DC" w:rsidRPr="009D0EF3" w:rsidRDefault="00E806A3" w:rsidP="008E36DC">
            <w:pPr>
              <w:rPr>
                <w:color w:val="auto"/>
              </w:rPr>
            </w:pPr>
            <w:r>
              <w:rPr>
                <w:rFonts w:ascii="TimesNewRomanPSMT" w:cs="TimesNewRomanPSMT"/>
                <w:color w:val="auto"/>
                <w:szCs w:val="24"/>
              </w:rPr>
              <w:t>Remind notification</w:t>
            </w:r>
          </w:p>
        </w:tc>
        <w:tc>
          <w:tcPr>
            <w:tcW w:w="2452" w:type="dxa"/>
          </w:tcPr>
          <w:p w14:paraId="79E0AE28" w14:textId="54569782" w:rsidR="008E36DC" w:rsidRPr="009D0EF3" w:rsidRDefault="00E806A3" w:rsidP="00E806A3">
            <w:pPr>
              <w:cnfStyle w:val="000000100000" w:firstRow="0" w:lastRow="0" w:firstColumn="0" w:lastColumn="0" w:oddVBand="0" w:evenVBand="0" w:oddHBand="1" w:evenHBand="0" w:firstRowFirstColumn="0" w:firstRowLastColumn="0" w:lastRowFirstColumn="0" w:lastRowLastColumn="0"/>
              <w:rPr>
                <w:color w:val="auto"/>
              </w:rPr>
            </w:pPr>
            <w:r>
              <w:rPr>
                <w:rFonts w:ascii="TimesNewRomanPSMT" w:cs="TimesNewRomanPSMT"/>
                <w:color w:val="auto"/>
                <w:szCs w:val="24"/>
              </w:rPr>
              <w:t>Dean of Students</w:t>
            </w:r>
          </w:p>
        </w:tc>
        <w:tc>
          <w:tcPr>
            <w:tcW w:w="4166" w:type="dxa"/>
          </w:tcPr>
          <w:p w14:paraId="3B861C4F" w14:textId="510AFFE4" w:rsidR="008E36DC" w:rsidRPr="009D0EF3" w:rsidRDefault="009D0EF3" w:rsidP="00E806A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 xml:space="preserve">A </w:t>
            </w:r>
            <w:r w:rsidR="00E806A3">
              <w:rPr>
                <w:rFonts w:ascii="TimesNewRomanPSMT" w:cs="TimesNewRomanPSMT"/>
                <w:color w:val="auto"/>
                <w:szCs w:val="24"/>
              </w:rPr>
              <w:t>text message will be sent</w:t>
            </w:r>
            <w:r w:rsidRPr="009D0EF3">
              <w:rPr>
                <w:rFonts w:ascii="TimesNewRomanPSMT" w:cs="TimesNewRomanPSMT"/>
                <w:color w:val="auto"/>
                <w:szCs w:val="24"/>
              </w:rPr>
              <w:t xml:space="preserve"> to all parents informing/reminding them of the upcoming annual Title I Parent Meeting. A report will show the number of parents reached.</w:t>
            </w:r>
          </w:p>
        </w:tc>
      </w:tr>
      <w:tr w:rsidR="009D0EF3" w:rsidRPr="009D0EF3" w14:paraId="5BC5E9D5"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412E606D" w14:textId="33F22DB7"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Social Media Posts</w:t>
            </w:r>
          </w:p>
        </w:tc>
        <w:tc>
          <w:tcPr>
            <w:tcW w:w="2452" w:type="dxa"/>
          </w:tcPr>
          <w:p w14:paraId="2B35FD9B" w14:textId="769E9B79" w:rsidR="008E36DC" w:rsidRPr="009D0EF3" w:rsidRDefault="008E36DC" w:rsidP="008E36DC">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Marketing Team</w:t>
            </w:r>
          </w:p>
        </w:tc>
        <w:tc>
          <w:tcPr>
            <w:tcW w:w="4166" w:type="dxa"/>
          </w:tcPr>
          <w:p w14:paraId="3AA06E6D" w14:textId="2C783E85" w:rsidR="009D0EF3"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 xml:space="preserve">Posts on Instagram, Facebook, and </w:t>
            </w:r>
          </w:p>
          <w:p w14:paraId="514EEC23" w14:textId="4701FE95" w:rsidR="008E36DC"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 xml:space="preserve">Twitter </w:t>
            </w:r>
            <w:proofErr w:type="gramStart"/>
            <w:r w:rsidRPr="009D0EF3">
              <w:rPr>
                <w:rFonts w:ascii="TimesNewRomanPSMT" w:cs="TimesNewRomanPSMT"/>
                <w:color w:val="auto"/>
                <w:szCs w:val="24"/>
              </w:rPr>
              <w:t>remind</w:t>
            </w:r>
            <w:proofErr w:type="gramEnd"/>
            <w:r w:rsidRPr="009D0EF3">
              <w:rPr>
                <w:rFonts w:ascii="TimesNewRomanPSMT" w:cs="TimesNewRomanPSMT"/>
                <w:color w:val="auto"/>
                <w:szCs w:val="24"/>
              </w:rPr>
              <w:t xml:space="preserve"> parents of the upcoming parent meeting.</w:t>
            </w:r>
          </w:p>
        </w:tc>
      </w:tr>
      <w:tr w:rsidR="009D0EF3" w:rsidRPr="009D0EF3" w14:paraId="288AE56D"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2A87887" w14:textId="24A236F8" w:rsidR="008E36DC" w:rsidRPr="009D0EF3" w:rsidRDefault="008E36DC" w:rsidP="008E36DC">
            <w:pPr>
              <w:rPr>
                <w:color w:val="auto"/>
              </w:rPr>
            </w:pPr>
            <w:r w:rsidRPr="009D0EF3">
              <w:rPr>
                <w:rFonts w:ascii="TimesNewRomanPSMT" w:cs="TimesNewRomanPSMT"/>
                <w:color w:val="auto"/>
                <w:szCs w:val="24"/>
              </w:rPr>
              <w:t>Website Notice</w:t>
            </w:r>
          </w:p>
        </w:tc>
        <w:tc>
          <w:tcPr>
            <w:tcW w:w="2452" w:type="dxa"/>
          </w:tcPr>
          <w:p w14:paraId="2424BF51" w14:textId="009BC088" w:rsidR="008E36DC" w:rsidRPr="009D0EF3" w:rsidRDefault="008E36DC" w:rsidP="008E36DC">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Website Master</w:t>
            </w:r>
          </w:p>
        </w:tc>
        <w:tc>
          <w:tcPr>
            <w:tcW w:w="4166" w:type="dxa"/>
          </w:tcPr>
          <w:p w14:paraId="30CC4BF6" w14:textId="62F7F7FF" w:rsidR="008E36DC" w:rsidRPr="009D0EF3" w:rsidRDefault="009D0EF3" w:rsidP="009D0EF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The website hosts an active calendar describing the different parent meetings and events the school has planned.</w:t>
            </w:r>
          </w:p>
        </w:tc>
      </w:tr>
      <w:tr w:rsidR="009D0EF3" w:rsidRPr="009D0EF3" w14:paraId="2F3D1042"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73903DE4" w14:textId="71D52C95"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Conduct Annual Parent Meeting</w:t>
            </w:r>
          </w:p>
        </w:tc>
        <w:tc>
          <w:tcPr>
            <w:tcW w:w="2452" w:type="dxa"/>
          </w:tcPr>
          <w:p w14:paraId="0C08F2BB" w14:textId="03C8AF46" w:rsidR="008E36DC" w:rsidRPr="009D0EF3" w:rsidRDefault="008E36DC" w:rsidP="008E36DC">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Title I Coordinator</w:t>
            </w:r>
          </w:p>
          <w:p w14:paraId="7FA355FA" w14:textId="4E5497CB" w:rsidR="008E36DC" w:rsidRPr="009D0EF3" w:rsidRDefault="008E36DC" w:rsidP="008E36DC">
            <w:pPr>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&amp; Principal</w:t>
            </w:r>
          </w:p>
        </w:tc>
        <w:tc>
          <w:tcPr>
            <w:tcW w:w="4166" w:type="dxa"/>
          </w:tcPr>
          <w:p w14:paraId="3826454B" w14:textId="12BAFD21" w:rsidR="008E36DC" w:rsidRPr="0012318E"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The set agenda ensures all necessary points are covered, and parent sign-in sheets sh</w:t>
            </w:r>
            <w:r w:rsidR="0012318E">
              <w:rPr>
                <w:rFonts w:ascii="TimesNewRomanPSMT" w:cs="TimesNewRomanPSMT"/>
                <w:color w:val="auto"/>
                <w:szCs w:val="24"/>
              </w:rPr>
              <w:t xml:space="preserve">ow participation. These sign-in </w:t>
            </w:r>
            <w:r w:rsidRPr="009D0EF3">
              <w:rPr>
                <w:rFonts w:ascii="TimesNewRomanPSMT" w:cs="TimesNewRomanPSMT"/>
                <w:color w:val="auto"/>
                <w:szCs w:val="24"/>
              </w:rPr>
              <w:t>sheets al</w:t>
            </w:r>
            <w:r w:rsidR="0012318E">
              <w:rPr>
                <w:rFonts w:ascii="TimesNewRomanPSMT" w:cs="TimesNewRomanPSMT"/>
                <w:color w:val="auto"/>
                <w:szCs w:val="24"/>
              </w:rPr>
              <w:t xml:space="preserve">so provide a list of parents to </w:t>
            </w:r>
            <w:r w:rsidRPr="009D0EF3">
              <w:rPr>
                <w:rFonts w:ascii="TimesNewRomanPSMT" w:cs="TimesNewRomanPSMT"/>
                <w:color w:val="auto"/>
                <w:szCs w:val="24"/>
              </w:rPr>
              <w:t>follow-up with to encourage further parenta</w:t>
            </w:r>
            <w:r w:rsidR="0012318E">
              <w:rPr>
                <w:rFonts w:ascii="TimesNewRomanPSMT" w:cs="TimesNewRomanPSMT"/>
                <w:color w:val="auto"/>
                <w:szCs w:val="24"/>
              </w:rPr>
              <w:t xml:space="preserve">l involvement. In addition, key </w:t>
            </w:r>
            <w:r w:rsidRPr="009D0EF3">
              <w:rPr>
                <w:rFonts w:ascii="TimesNewRomanPSMT" w:cs="TimesNewRomanPSMT"/>
                <w:color w:val="auto"/>
                <w:szCs w:val="24"/>
              </w:rPr>
              <w:t>staff members, including the Princ</w:t>
            </w:r>
            <w:r w:rsidR="0012318E">
              <w:rPr>
                <w:rFonts w:ascii="TimesNewRomanPSMT" w:cs="TimesNewRomanPSMT"/>
                <w:color w:val="auto"/>
                <w:szCs w:val="24"/>
              </w:rPr>
              <w:t xml:space="preserve">ipal </w:t>
            </w:r>
            <w:r w:rsidRPr="009D0EF3">
              <w:rPr>
                <w:rFonts w:ascii="TimesNewRomanPSMT" w:cs="TimesNewRomanPSMT"/>
                <w:color w:val="auto"/>
                <w:szCs w:val="24"/>
              </w:rPr>
              <w:t>and Title I Contact, give the presentation. This allows for the introduction of those staff members, and</w:t>
            </w:r>
            <w:r w:rsidR="0012318E">
              <w:rPr>
                <w:rFonts w:ascii="TimesNewRomanPSMT" w:cs="TimesNewRomanPSMT"/>
                <w:color w:val="auto"/>
                <w:szCs w:val="24"/>
              </w:rPr>
              <w:t xml:space="preserve"> </w:t>
            </w:r>
            <w:r w:rsidRPr="009D0EF3">
              <w:rPr>
                <w:rFonts w:ascii="TimesNewRomanPSMT" w:cs="TimesNewRomanPSMT"/>
                <w:color w:val="auto"/>
                <w:szCs w:val="24"/>
              </w:rPr>
              <w:t>a chance for them to encourage parental involvement and contact.</w:t>
            </w:r>
          </w:p>
        </w:tc>
      </w:tr>
    </w:tbl>
    <w:p w14:paraId="2AB0F9A1" w14:textId="77777777" w:rsidR="008E36DC" w:rsidRPr="009D0EF3" w:rsidRDefault="008E36DC" w:rsidP="008E36DC">
      <w:pPr>
        <w:rPr>
          <w:color w:val="auto"/>
        </w:rPr>
      </w:pPr>
    </w:p>
    <w:p w14:paraId="306C420F" w14:textId="77777777" w:rsidR="00D55CBC" w:rsidRPr="009D0EF3" w:rsidRDefault="009979B1" w:rsidP="009B162E">
      <w:pPr>
        <w:pStyle w:val="Heading1"/>
        <w:rPr>
          <w:color w:val="auto"/>
        </w:rPr>
      </w:pPr>
      <w:bookmarkStart w:id="18" w:name="_Toc77837522"/>
      <w:r w:rsidRPr="009D0EF3">
        <w:rPr>
          <w:color w:val="auto"/>
        </w:rPr>
        <w:lastRenderedPageBreak/>
        <w:t>BUILDING CAPACITY</w:t>
      </w:r>
      <w:bookmarkEnd w:id="18"/>
    </w:p>
    <w:p w14:paraId="4C8A99FB" w14:textId="77777777" w:rsidR="002D3255" w:rsidRPr="009D0EF3" w:rsidRDefault="002D3255" w:rsidP="00DC53B9">
      <w:pPr>
        <w:spacing w:line="240" w:lineRule="auto"/>
        <w:rPr>
          <w:color w:val="auto"/>
        </w:rPr>
      </w:pPr>
      <w:r w:rsidRPr="009D0EF3">
        <w:rPr>
          <w:color w:val="auto"/>
        </w:rP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64918427" w14:textId="77777777" w:rsidR="00BD631B" w:rsidRPr="009D0EF3" w:rsidRDefault="00BD631B" w:rsidP="00BD631B">
      <w:pPr>
        <w:pStyle w:val="Heading2"/>
        <w:spacing w:line="240" w:lineRule="auto"/>
        <w:rPr>
          <w:color w:val="auto"/>
        </w:rPr>
      </w:pPr>
      <w:bookmarkStart w:id="19" w:name="_Toc77837523"/>
      <w:r w:rsidRPr="009D0EF3">
        <w:rPr>
          <w:color w:val="auto"/>
        </w:rPr>
        <w:t>PARENT AND FAMILY ENGAGEMENT EVENTS</w:t>
      </w:r>
      <w:bookmarkEnd w:id="19"/>
    </w:p>
    <w:tbl>
      <w:tblPr>
        <w:tblStyle w:val="TableGrid"/>
        <w:tblW w:w="9926" w:type="dxa"/>
        <w:tblLayout w:type="fixed"/>
        <w:tblLook w:val="04A0" w:firstRow="1" w:lastRow="0" w:firstColumn="1" w:lastColumn="0" w:noHBand="0" w:noVBand="1"/>
      </w:tblPr>
      <w:tblGrid>
        <w:gridCol w:w="1795"/>
        <w:gridCol w:w="1980"/>
        <w:gridCol w:w="3600"/>
        <w:gridCol w:w="2551"/>
      </w:tblGrid>
      <w:tr w:rsidR="0012318E" w:rsidRPr="009D0EF3" w14:paraId="425B01BA" w14:textId="3B163637" w:rsidTr="00C012D9">
        <w:trPr>
          <w:cnfStyle w:val="100000000000" w:firstRow="1" w:lastRow="0" w:firstColumn="0" w:lastColumn="0" w:oddVBand="0" w:evenVBand="0" w:oddHBand="0" w:evenHBand="0" w:firstRowFirstColumn="0" w:firstRowLastColumn="0" w:lastRowFirstColumn="0" w:lastRowLastColumn="0"/>
        </w:trPr>
        <w:tc>
          <w:tcPr>
            <w:tcW w:w="1795" w:type="dxa"/>
            <w:shd w:val="clear" w:color="auto" w:fill="C00000"/>
            <w:vAlign w:val="top"/>
          </w:tcPr>
          <w:p w14:paraId="6A93C78B" w14:textId="4FB4C357" w:rsidR="0012318E" w:rsidRPr="009D0EF3" w:rsidRDefault="0012318E" w:rsidP="0012318E">
            <w:pPr>
              <w:spacing w:before="0" w:line="240" w:lineRule="auto"/>
              <w:ind w:left="0"/>
              <w:rPr>
                <w:rFonts w:cstheme="minorHAnsi"/>
                <w:b w:val="0"/>
                <w:color w:val="auto"/>
                <w:sz w:val="22"/>
                <w:szCs w:val="22"/>
              </w:rPr>
            </w:pPr>
            <w:r>
              <w:rPr>
                <w:rFonts w:cstheme="minorHAnsi"/>
                <w:color w:val="auto"/>
                <w:sz w:val="22"/>
                <w:szCs w:val="22"/>
              </w:rPr>
              <w:t>Type of Activity</w:t>
            </w:r>
          </w:p>
        </w:tc>
        <w:tc>
          <w:tcPr>
            <w:tcW w:w="1980" w:type="dxa"/>
            <w:shd w:val="clear" w:color="auto" w:fill="C00000"/>
          </w:tcPr>
          <w:p w14:paraId="623FFFAB" w14:textId="25DF3A49" w:rsidR="0012318E" w:rsidRPr="009D0EF3" w:rsidRDefault="0012318E" w:rsidP="00C012D9">
            <w:pPr>
              <w:spacing w:line="240" w:lineRule="auto"/>
              <w:rPr>
                <w:rFonts w:cstheme="minorHAnsi"/>
                <w:color w:val="auto"/>
                <w:sz w:val="22"/>
                <w:szCs w:val="22"/>
              </w:rPr>
            </w:pPr>
            <w:r>
              <w:rPr>
                <w:rFonts w:cstheme="minorHAnsi"/>
                <w:color w:val="auto"/>
                <w:sz w:val="22"/>
                <w:szCs w:val="22"/>
              </w:rPr>
              <w:t>Person Responsible</w:t>
            </w:r>
          </w:p>
        </w:tc>
        <w:tc>
          <w:tcPr>
            <w:tcW w:w="3600" w:type="dxa"/>
            <w:shd w:val="clear" w:color="auto" w:fill="C00000"/>
          </w:tcPr>
          <w:p w14:paraId="02693B58" w14:textId="20C2F872" w:rsidR="0012318E" w:rsidRPr="009D0EF3" w:rsidRDefault="0012318E" w:rsidP="00C012D9">
            <w:pPr>
              <w:spacing w:line="240" w:lineRule="auto"/>
              <w:rPr>
                <w:rFonts w:cstheme="minorHAnsi"/>
                <w:color w:val="auto"/>
                <w:sz w:val="22"/>
                <w:szCs w:val="22"/>
              </w:rPr>
            </w:pPr>
            <w:r>
              <w:rPr>
                <w:rFonts w:cstheme="minorHAnsi"/>
                <w:color w:val="auto"/>
                <w:sz w:val="22"/>
                <w:szCs w:val="22"/>
              </w:rPr>
              <w:t>Anticipated Impact on Student Achievement</w:t>
            </w:r>
          </w:p>
        </w:tc>
        <w:tc>
          <w:tcPr>
            <w:tcW w:w="2551" w:type="dxa"/>
            <w:shd w:val="clear" w:color="auto" w:fill="C00000"/>
          </w:tcPr>
          <w:p w14:paraId="5E2A9D3E" w14:textId="3D9206A0" w:rsidR="0012318E" w:rsidRPr="009D0EF3" w:rsidRDefault="0012318E" w:rsidP="00C012D9">
            <w:pPr>
              <w:spacing w:line="240" w:lineRule="auto"/>
              <w:rPr>
                <w:rFonts w:cstheme="minorHAnsi"/>
                <w:color w:val="auto"/>
                <w:sz w:val="22"/>
                <w:szCs w:val="22"/>
              </w:rPr>
            </w:pPr>
            <w:r>
              <w:rPr>
                <w:rFonts w:cstheme="minorHAnsi"/>
                <w:color w:val="auto"/>
                <w:sz w:val="22"/>
                <w:szCs w:val="22"/>
              </w:rPr>
              <w:t>Evidence of Effectiveness</w:t>
            </w:r>
          </w:p>
        </w:tc>
      </w:tr>
      <w:tr w:rsidR="0012318E" w:rsidRPr="009D0EF3" w14:paraId="0D4F2328" w14:textId="23DF3562" w:rsidTr="00C012D9">
        <w:trPr>
          <w:trHeight w:val="2168"/>
        </w:trPr>
        <w:tc>
          <w:tcPr>
            <w:tcW w:w="1795" w:type="dxa"/>
            <w:shd w:val="clear" w:color="auto" w:fill="FFA7A7"/>
          </w:tcPr>
          <w:p w14:paraId="385E1B6E" w14:textId="408C5952"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w:t>
            </w:r>
            <w:r w:rsidR="00C012D9" w:rsidRPr="00C012D9">
              <w:rPr>
                <w:rFonts w:ascii="TimesNewRomanPSMT" w:cs="TimesNewRomanPSMT"/>
                <w:color w:val="auto"/>
                <w:szCs w:val="24"/>
              </w:rPr>
              <w:t xml:space="preserve"> </w:t>
            </w:r>
            <w:r w:rsidRPr="00C012D9">
              <w:rPr>
                <w:rFonts w:ascii="TimesNewRomanPSMT" w:cs="TimesNewRomanPSMT"/>
                <w:color w:val="auto"/>
                <w:szCs w:val="24"/>
              </w:rPr>
              <w:t>Night/Meet</w:t>
            </w:r>
            <w:r w:rsidR="00C012D9" w:rsidRPr="00C012D9">
              <w:rPr>
                <w:rFonts w:ascii="TimesNewRomanPSMT" w:cs="TimesNewRomanPSMT"/>
                <w:color w:val="auto"/>
                <w:szCs w:val="24"/>
              </w:rPr>
              <w:t xml:space="preserve"> t</w:t>
            </w:r>
            <w:r w:rsidRPr="00C012D9">
              <w:rPr>
                <w:rFonts w:ascii="TimesNewRomanPSMT" w:cs="TimesNewRomanPSMT"/>
                <w:color w:val="auto"/>
                <w:szCs w:val="24"/>
              </w:rPr>
              <w:t>he</w:t>
            </w:r>
            <w:r w:rsidR="00C012D9" w:rsidRPr="00C012D9">
              <w:rPr>
                <w:rFonts w:ascii="TimesNewRomanPSMT" w:cs="TimesNewRomanPSMT"/>
                <w:color w:val="auto"/>
                <w:szCs w:val="24"/>
              </w:rPr>
              <w:t xml:space="preserve"> </w:t>
            </w:r>
            <w:r w:rsidRPr="00C012D9">
              <w:rPr>
                <w:rFonts w:ascii="TimesNewRomanPSMT" w:cs="TimesNewRomanPSMT"/>
                <w:color w:val="auto"/>
                <w:szCs w:val="24"/>
              </w:rPr>
              <w:t>Teachers</w:t>
            </w:r>
          </w:p>
        </w:tc>
        <w:tc>
          <w:tcPr>
            <w:tcW w:w="1980" w:type="dxa"/>
            <w:shd w:val="clear" w:color="auto" w:fill="FFA7A7"/>
          </w:tcPr>
          <w:p w14:paraId="4FE680B7" w14:textId="77777777"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Administration,</w:t>
            </w:r>
          </w:p>
          <w:p w14:paraId="52D4B8D7" w14:textId="58E4D694" w:rsidR="0012318E" w:rsidRPr="00C012D9" w:rsidRDefault="0012318E" w:rsidP="00C012D9">
            <w:pPr>
              <w:spacing w:line="240" w:lineRule="auto"/>
              <w:jc w:val="center"/>
              <w:rPr>
                <w:b/>
                <w:bCs/>
                <w:color w:val="auto"/>
                <w:sz w:val="22"/>
                <w:szCs w:val="22"/>
              </w:rPr>
            </w:pPr>
            <w:r w:rsidRPr="00C012D9">
              <w:rPr>
                <w:rFonts w:ascii="TimesNewRomanPSMT" w:cs="TimesNewRomanPSMT"/>
                <w:color w:val="auto"/>
                <w:szCs w:val="24"/>
              </w:rPr>
              <w:t>Teachers</w:t>
            </w:r>
          </w:p>
        </w:tc>
        <w:tc>
          <w:tcPr>
            <w:tcW w:w="3600" w:type="dxa"/>
            <w:shd w:val="clear" w:color="auto" w:fill="FFA7A7"/>
          </w:tcPr>
          <w:p w14:paraId="66F25F3D" w14:textId="40E8426D" w:rsidR="0012318E" w:rsidRPr="00C012D9" w:rsidRDefault="0012318E" w:rsidP="00C012D9">
            <w:pPr>
              <w:autoSpaceDE w:val="0"/>
              <w:autoSpaceDN w:val="0"/>
              <w:adjustRightInd w:val="0"/>
              <w:spacing w:line="240" w:lineRule="auto"/>
              <w:contextualSpacing w:val="0"/>
              <w:jc w:val="center"/>
              <w:rPr>
                <w:b/>
                <w:bCs/>
                <w:color w:val="auto"/>
                <w:sz w:val="22"/>
                <w:szCs w:val="22"/>
              </w:rPr>
            </w:pPr>
            <w:r w:rsidRPr="00C012D9">
              <w:rPr>
                <w:rFonts w:ascii="TimesNewRomanPSMT" w:cs="TimesNewRomanPSMT"/>
                <w:color w:val="auto"/>
                <w:szCs w:val="24"/>
              </w:rPr>
              <w:t>Parents are provided the</w:t>
            </w:r>
            <w:r w:rsidR="00C012D9" w:rsidRPr="00C012D9">
              <w:rPr>
                <w:rFonts w:ascii="TimesNewRomanPSMT" w:cs="TimesNewRomanPSMT"/>
                <w:color w:val="auto"/>
                <w:szCs w:val="24"/>
              </w:rPr>
              <w:t xml:space="preserve"> </w:t>
            </w:r>
            <w:r w:rsidRPr="00C012D9">
              <w:rPr>
                <w:rFonts w:ascii="TimesNewRomanPSMT" w:cs="TimesNewRomanPSMT"/>
                <w:color w:val="auto"/>
                <w:szCs w:val="24"/>
              </w:rPr>
              <w:t>opportunity to meet their</w:t>
            </w:r>
            <w:r w:rsidR="00C012D9" w:rsidRPr="00C012D9">
              <w:rPr>
                <w:rFonts w:ascii="TimesNewRomanPSMT" w:cs="TimesNewRomanPSMT"/>
                <w:color w:val="auto"/>
                <w:szCs w:val="24"/>
              </w:rPr>
              <w:t xml:space="preserve"> </w:t>
            </w:r>
            <w:r w:rsidRPr="00C012D9">
              <w:rPr>
                <w:rFonts w:ascii="TimesNewRomanPSMT" w:cs="TimesNewRomanPSMT"/>
                <w:color w:val="auto"/>
                <w:szCs w:val="24"/>
              </w:rPr>
              <w:t>student</w:t>
            </w:r>
            <w:r w:rsidRPr="00C012D9">
              <w:rPr>
                <w:rFonts w:ascii="TimesNewRomanPSMT" w:cs="TimesNewRomanPSMT" w:hint="cs"/>
                <w:color w:val="auto"/>
                <w:szCs w:val="24"/>
              </w:rPr>
              <w:t>’</w:t>
            </w:r>
            <w:r w:rsidRPr="00C012D9">
              <w:rPr>
                <w:rFonts w:ascii="TimesNewRomanPSMT" w:cs="TimesNewRomanPSMT"/>
                <w:color w:val="auto"/>
                <w:szCs w:val="24"/>
              </w:rPr>
              <w:t>s teachers. This</w:t>
            </w:r>
            <w:r w:rsidR="00C012D9" w:rsidRPr="00C012D9">
              <w:rPr>
                <w:rFonts w:ascii="TimesNewRomanPSMT" w:cs="TimesNewRomanPSMT"/>
                <w:color w:val="auto"/>
                <w:szCs w:val="24"/>
              </w:rPr>
              <w:t xml:space="preserve"> e</w:t>
            </w:r>
            <w:r w:rsidRPr="00C012D9">
              <w:rPr>
                <w:rFonts w:ascii="TimesNewRomanPSMT" w:cs="TimesNewRomanPSMT"/>
                <w:color w:val="auto"/>
                <w:szCs w:val="24"/>
              </w:rPr>
              <w:t>stablishes a partnership</w:t>
            </w:r>
            <w:r w:rsidR="00C012D9" w:rsidRPr="00C012D9">
              <w:rPr>
                <w:rFonts w:ascii="TimesNewRomanPSMT" w:cs="TimesNewRomanPSMT"/>
                <w:color w:val="auto"/>
                <w:szCs w:val="24"/>
              </w:rPr>
              <w:t xml:space="preserve"> </w:t>
            </w:r>
            <w:r w:rsidRPr="00C012D9">
              <w:rPr>
                <w:rFonts w:ascii="TimesNewRomanPSMT" w:cs="TimesNewRomanPSMT"/>
                <w:color w:val="auto"/>
                <w:szCs w:val="24"/>
              </w:rPr>
              <w:t>and communication</w:t>
            </w:r>
            <w:r w:rsidR="00C012D9" w:rsidRPr="00C012D9">
              <w:rPr>
                <w:rFonts w:ascii="TimesNewRomanPSMT" w:cs="TimesNewRomanPSMT"/>
                <w:color w:val="auto"/>
                <w:szCs w:val="24"/>
              </w:rPr>
              <w:t xml:space="preserve"> between teachers and </w:t>
            </w:r>
            <w:r w:rsidRPr="00C012D9">
              <w:rPr>
                <w:rFonts w:ascii="TimesNewRomanPSMT" w:cs="TimesNewRomanPSMT"/>
                <w:color w:val="auto"/>
                <w:szCs w:val="24"/>
              </w:rPr>
              <w:t>parents, and also makes</w:t>
            </w:r>
            <w:r w:rsidR="00C012D9" w:rsidRPr="00C012D9">
              <w:rPr>
                <w:rFonts w:ascii="TimesNewRomanPSMT" w:cs="TimesNewRomanPSMT"/>
                <w:color w:val="auto"/>
                <w:szCs w:val="24"/>
              </w:rPr>
              <w:t xml:space="preserve"> </w:t>
            </w:r>
            <w:r w:rsidRPr="00C012D9">
              <w:rPr>
                <w:rFonts w:ascii="TimesNewRomanPSMT" w:cs="TimesNewRomanPSMT"/>
                <w:color w:val="auto"/>
                <w:szCs w:val="24"/>
              </w:rPr>
              <w:t>parents aware of what is</w:t>
            </w:r>
            <w:r w:rsidR="00C012D9" w:rsidRPr="00C012D9">
              <w:rPr>
                <w:rFonts w:ascii="TimesNewRomanPSMT" w:cs="TimesNewRomanPSMT"/>
                <w:color w:val="auto"/>
                <w:szCs w:val="24"/>
              </w:rPr>
              <w:t xml:space="preserve"> </w:t>
            </w:r>
            <w:r w:rsidRPr="00C012D9">
              <w:rPr>
                <w:rFonts w:ascii="TimesNewRomanPSMT" w:cs="TimesNewRomanPSMT"/>
                <w:color w:val="auto"/>
                <w:szCs w:val="24"/>
              </w:rPr>
              <w:t>expected from their</w:t>
            </w:r>
            <w:r w:rsidR="00C012D9" w:rsidRPr="00C012D9">
              <w:rPr>
                <w:rFonts w:ascii="TimesNewRomanPSMT" w:cs="TimesNewRomanPSMT"/>
                <w:color w:val="auto"/>
                <w:szCs w:val="24"/>
              </w:rPr>
              <w:t xml:space="preserve"> </w:t>
            </w:r>
            <w:r w:rsidRPr="00C012D9">
              <w:rPr>
                <w:rFonts w:ascii="TimesNewRomanPSMT" w:cs="TimesNewRomanPSMT"/>
                <w:color w:val="auto"/>
                <w:szCs w:val="24"/>
              </w:rPr>
              <w:t>student(s).</w:t>
            </w:r>
          </w:p>
        </w:tc>
        <w:tc>
          <w:tcPr>
            <w:tcW w:w="2551" w:type="dxa"/>
            <w:shd w:val="clear" w:color="auto" w:fill="FFA7A7"/>
          </w:tcPr>
          <w:p w14:paraId="450FAC9F" w14:textId="7FC0D356"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Parents and</w:t>
            </w:r>
            <w:r w:rsidR="00C012D9" w:rsidRPr="00C012D9">
              <w:rPr>
                <w:rFonts w:ascii="TimesNewRomanPSMT" w:cs="TimesNewRomanPSMT"/>
                <w:color w:val="auto"/>
                <w:szCs w:val="24"/>
              </w:rPr>
              <w:t xml:space="preserve"> </w:t>
            </w:r>
            <w:r w:rsidRPr="00C012D9">
              <w:rPr>
                <w:rFonts w:ascii="TimesNewRomanPSMT" w:cs="TimesNewRomanPSMT"/>
                <w:color w:val="auto"/>
                <w:szCs w:val="24"/>
              </w:rPr>
              <w:t>teachers will</w:t>
            </w:r>
            <w:r w:rsidR="00C012D9" w:rsidRPr="00C012D9">
              <w:rPr>
                <w:rFonts w:ascii="TimesNewRomanPSMT" w:cs="TimesNewRomanPSMT"/>
                <w:color w:val="auto"/>
                <w:szCs w:val="24"/>
              </w:rPr>
              <w:t xml:space="preserve"> </w:t>
            </w:r>
            <w:r w:rsidRPr="00C012D9">
              <w:rPr>
                <w:rFonts w:ascii="TimesNewRomanPSMT" w:cs="TimesNewRomanPSMT"/>
                <w:color w:val="auto"/>
                <w:szCs w:val="24"/>
              </w:rPr>
              <w:t>sign-in,</w:t>
            </w:r>
            <w:r w:rsidR="00C012D9" w:rsidRPr="00C012D9">
              <w:rPr>
                <w:rFonts w:ascii="TimesNewRomanPSMT" w:cs="TimesNewRomanPSMT"/>
                <w:color w:val="auto"/>
                <w:szCs w:val="24"/>
              </w:rPr>
              <w:t xml:space="preserve"> </w:t>
            </w:r>
            <w:r w:rsidRPr="00C012D9">
              <w:rPr>
                <w:rFonts w:ascii="TimesNewRomanPSMT" w:cs="TimesNewRomanPSMT"/>
                <w:color w:val="auto"/>
                <w:szCs w:val="24"/>
              </w:rPr>
              <w:t>providing</w:t>
            </w:r>
            <w:r w:rsidR="00C012D9" w:rsidRPr="00C012D9">
              <w:rPr>
                <w:rFonts w:ascii="TimesNewRomanPSMT" w:cs="TimesNewRomanPSMT"/>
                <w:color w:val="auto"/>
                <w:szCs w:val="24"/>
              </w:rPr>
              <w:t xml:space="preserve"> c</w:t>
            </w:r>
            <w:r w:rsidRPr="00C012D9">
              <w:rPr>
                <w:rFonts w:ascii="TimesNewRomanPSMT" w:cs="TimesNewRomanPSMT"/>
                <w:color w:val="auto"/>
                <w:szCs w:val="24"/>
              </w:rPr>
              <w:t>ontact</w:t>
            </w:r>
            <w:r w:rsidR="00C012D9" w:rsidRPr="00C012D9">
              <w:rPr>
                <w:rFonts w:ascii="TimesNewRomanPSMT" w:cs="TimesNewRomanPSMT"/>
                <w:color w:val="auto"/>
                <w:szCs w:val="24"/>
              </w:rPr>
              <w:t xml:space="preserve"> </w:t>
            </w:r>
            <w:r w:rsidRPr="00C012D9">
              <w:rPr>
                <w:rFonts w:ascii="TimesNewRomanPSMT" w:cs="TimesNewRomanPSMT"/>
                <w:color w:val="auto"/>
                <w:szCs w:val="24"/>
              </w:rPr>
              <w:t>information to</w:t>
            </w:r>
            <w:r w:rsidR="00C012D9" w:rsidRPr="00C012D9">
              <w:rPr>
                <w:rFonts w:ascii="TimesNewRomanPSMT" w:cs="TimesNewRomanPSMT"/>
                <w:color w:val="auto"/>
                <w:szCs w:val="24"/>
              </w:rPr>
              <w:t xml:space="preserve"> </w:t>
            </w:r>
            <w:r w:rsidRPr="00C012D9">
              <w:rPr>
                <w:rFonts w:ascii="TimesNewRomanPSMT" w:cs="TimesNewRomanPSMT"/>
                <w:color w:val="auto"/>
                <w:szCs w:val="24"/>
              </w:rPr>
              <w:t>be used</w:t>
            </w:r>
            <w:r w:rsidR="00C012D9" w:rsidRPr="00C012D9">
              <w:rPr>
                <w:rFonts w:ascii="TimesNewRomanPSMT" w:cs="TimesNewRomanPSMT"/>
                <w:color w:val="auto"/>
                <w:szCs w:val="24"/>
              </w:rPr>
              <w:t xml:space="preserve"> </w:t>
            </w:r>
            <w:r w:rsidRPr="00C012D9">
              <w:rPr>
                <w:rFonts w:ascii="TimesNewRomanPSMT" w:cs="TimesNewRomanPSMT"/>
                <w:color w:val="auto"/>
                <w:szCs w:val="24"/>
              </w:rPr>
              <w:t>throughout the</w:t>
            </w:r>
            <w:r w:rsidR="00C012D9" w:rsidRPr="00C012D9">
              <w:rPr>
                <w:rFonts w:ascii="TimesNewRomanPSMT" w:cs="TimesNewRomanPSMT"/>
                <w:color w:val="auto"/>
                <w:szCs w:val="24"/>
              </w:rPr>
              <w:t xml:space="preserve"> </w:t>
            </w:r>
            <w:r w:rsidRPr="00C012D9">
              <w:rPr>
                <w:rFonts w:ascii="TimesNewRomanPSMT" w:cs="TimesNewRomanPSMT"/>
                <w:color w:val="auto"/>
                <w:szCs w:val="24"/>
              </w:rPr>
              <w:t>school year to</w:t>
            </w:r>
            <w:r w:rsidR="00C012D9" w:rsidRPr="00C012D9">
              <w:rPr>
                <w:rFonts w:ascii="TimesNewRomanPSMT" w:cs="TimesNewRomanPSMT"/>
                <w:color w:val="auto"/>
                <w:szCs w:val="24"/>
              </w:rPr>
              <w:t xml:space="preserve"> </w:t>
            </w:r>
            <w:r w:rsidRPr="00C012D9">
              <w:rPr>
                <w:rFonts w:ascii="TimesNewRomanPSMT" w:cs="TimesNewRomanPSMT"/>
                <w:color w:val="auto"/>
                <w:szCs w:val="24"/>
              </w:rPr>
              <w:t>keep parties</w:t>
            </w:r>
            <w:r w:rsidR="00C012D9" w:rsidRPr="00C012D9">
              <w:rPr>
                <w:rFonts w:ascii="TimesNewRomanPSMT" w:cs="TimesNewRomanPSMT"/>
                <w:color w:val="auto"/>
                <w:szCs w:val="24"/>
              </w:rPr>
              <w:t xml:space="preserve"> </w:t>
            </w:r>
            <w:r w:rsidRPr="00C012D9">
              <w:rPr>
                <w:rFonts w:ascii="TimesNewRomanPSMT" w:cs="TimesNewRomanPSMT"/>
                <w:color w:val="auto"/>
                <w:szCs w:val="24"/>
              </w:rPr>
              <w:t>abreast of any</w:t>
            </w:r>
            <w:r w:rsidR="00C012D9" w:rsidRPr="00C012D9">
              <w:rPr>
                <w:rFonts w:ascii="TimesNewRomanPSMT" w:cs="TimesNewRomanPSMT"/>
                <w:color w:val="auto"/>
                <w:szCs w:val="24"/>
              </w:rPr>
              <w:t xml:space="preserve"> </w:t>
            </w:r>
            <w:r w:rsidRPr="00C012D9">
              <w:rPr>
                <w:rFonts w:ascii="TimesNewRomanPSMT" w:cs="TimesNewRomanPSMT"/>
                <w:color w:val="auto"/>
                <w:szCs w:val="24"/>
              </w:rPr>
              <w:t>concerns.</w:t>
            </w:r>
          </w:p>
        </w:tc>
      </w:tr>
      <w:tr w:rsidR="0012318E" w:rsidRPr="009D0EF3" w14:paraId="3309B13D" w14:textId="055E1633" w:rsidTr="00C012D9">
        <w:trPr>
          <w:trHeight w:val="2321"/>
        </w:trPr>
        <w:tc>
          <w:tcPr>
            <w:tcW w:w="1795" w:type="dxa"/>
          </w:tcPr>
          <w:p w14:paraId="300460FE" w14:textId="2A7948EB" w:rsidR="0012318E" w:rsidRPr="00C012D9" w:rsidRDefault="00E00E59" w:rsidP="00C012D9">
            <w:pPr>
              <w:autoSpaceDE w:val="0"/>
              <w:autoSpaceDN w:val="0"/>
              <w:adjustRightInd w:val="0"/>
              <w:spacing w:line="240" w:lineRule="auto"/>
              <w:contextualSpacing w:val="0"/>
              <w:jc w:val="center"/>
              <w:rPr>
                <w:color w:val="auto"/>
              </w:rPr>
            </w:pPr>
            <w:r>
              <w:rPr>
                <w:rFonts w:ascii="TimesNewRomanPSMT" w:cs="TimesNewRomanPSMT"/>
                <w:color w:val="auto"/>
                <w:szCs w:val="24"/>
              </w:rPr>
              <w:t>Fall Parent Training</w:t>
            </w:r>
          </w:p>
        </w:tc>
        <w:tc>
          <w:tcPr>
            <w:tcW w:w="1980" w:type="dxa"/>
          </w:tcPr>
          <w:p w14:paraId="08E14FDB" w14:textId="5EAA4210" w:rsidR="0012318E" w:rsidRPr="00C012D9" w:rsidRDefault="00E00E59"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Faculty</w:t>
            </w:r>
          </w:p>
        </w:tc>
        <w:tc>
          <w:tcPr>
            <w:tcW w:w="3600" w:type="dxa"/>
          </w:tcPr>
          <w:p w14:paraId="5F919C1B" w14:textId="6287CB13" w:rsidR="0012318E" w:rsidRPr="00C012D9" w:rsidRDefault="00E00E59"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Using survey data from the previous year to determine topics, a fall parent training is provided to aid in understanding and developing their student</w:t>
            </w:r>
            <w:r>
              <w:rPr>
                <w:rFonts w:ascii="TimesNewRomanPSMT" w:cs="TimesNewRomanPSMT"/>
                <w:color w:val="auto"/>
                <w:szCs w:val="24"/>
              </w:rPr>
              <w:t>’</w:t>
            </w:r>
            <w:r>
              <w:rPr>
                <w:rFonts w:ascii="TimesNewRomanPSMT" w:cs="TimesNewRomanPSMT"/>
                <w:color w:val="auto"/>
                <w:szCs w:val="24"/>
              </w:rPr>
              <w:t>s academic goals.</w:t>
            </w:r>
          </w:p>
        </w:tc>
        <w:tc>
          <w:tcPr>
            <w:tcW w:w="2551" w:type="dxa"/>
          </w:tcPr>
          <w:p w14:paraId="05864C1E" w14:textId="611F3D45"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There will be a</w:t>
            </w:r>
            <w:r w:rsidR="00C012D9">
              <w:rPr>
                <w:rFonts w:ascii="TimesNewRomanPSMT" w:cs="TimesNewRomanPSMT"/>
                <w:color w:val="auto"/>
                <w:szCs w:val="24"/>
              </w:rPr>
              <w:t xml:space="preserve"> </w:t>
            </w:r>
            <w:r w:rsidRPr="00C012D9">
              <w:rPr>
                <w:rFonts w:ascii="TimesNewRomanPSMT" w:cs="TimesNewRomanPSMT"/>
                <w:color w:val="auto"/>
                <w:szCs w:val="24"/>
              </w:rPr>
              <w:t xml:space="preserve">sign-in </w:t>
            </w:r>
            <w:r w:rsidR="00C012D9">
              <w:rPr>
                <w:rFonts w:ascii="TimesNewRomanPSMT" w:cs="TimesNewRomanPSMT"/>
                <w:color w:val="auto"/>
                <w:szCs w:val="24"/>
              </w:rPr>
              <w:t>s</w:t>
            </w:r>
            <w:r w:rsidRPr="00C012D9">
              <w:rPr>
                <w:rFonts w:ascii="TimesNewRomanPSMT" w:cs="TimesNewRomanPSMT"/>
                <w:color w:val="auto"/>
                <w:szCs w:val="24"/>
              </w:rPr>
              <w:t>heet</w:t>
            </w:r>
            <w:r w:rsidR="00C012D9">
              <w:rPr>
                <w:rFonts w:ascii="TimesNewRomanPSMT" w:cs="TimesNewRomanPSMT"/>
                <w:color w:val="auto"/>
                <w:szCs w:val="24"/>
              </w:rPr>
              <w:t xml:space="preserve"> </w:t>
            </w:r>
            <w:r w:rsidRPr="00C012D9">
              <w:rPr>
                <w:rFonts w:ascii="TimesNewRomanPSMT" w:cs="TimesNewRomanPSMT"/>
                <w:color w:val="auto"/>
                <w:szCs w:val="24"/>
              </w:rPr>
              <w:t>for parents,</w:t>
            </w:r>
            <w:r w:rsidR="00C012D9">
              <w:rPr>
                <w:rFonts w:ascii="TimesNewRomanPSMT" w:cs="TimesNewRomanPSMT"/>
                <w:color w:val="auto"/>
                <w:szCs w:val="24"/>
              </w:rPr>
              <w:t xml:space="preserve"> </w:t>
            </w:r>
            <w:r w:rsidRPr="00C012D9">
              <w:rPr>
                <w:rFonts w:ascii="TimesNewRomanPSMT" w:cs="TimesNewRomanPSMT"/>
                <w:color w:val="auto"/>
                <w:szCs w:val="24"/>
              </w:rPr>
              <w:t>along with a</w:t>
            </w:r>
            <w:r w:rsidR="00C012D9">
              <w:rPr>
                <w:rFonts w:ascii="TimesNewRomanPSMT" w:cs="TimesNewRomanPSMT"/>
                <w:color w:val="auto"/>
                <w:szCs w:val="24"/>
              </w:rPr>
              <w:t xml:space="preserve"> </w:t>
            </w:r>
            <w:r w:rsidRPr="00C012D9">
              <w:rPr>
                <w:rFonts w:ascii="TimesNewRomanPSMT" w:cs="TimesNewRomanPSMT"/>
                <w:color w:val="auto"/>
                <w:szCs w:val="24"/>
              </w:rPr>
              <w:t>brief</w:t>
            </w:r>
            <w:r w:rsidR="00C012D9">
              <w:rPr>
                <w:rFonts w:ascii="TimesNewRomanPSMT" w:cs="TimesNewRomanPSMT"/>
                <w:color w:val="auto"/>
                <w:szCs w:val="24"/>
              </w:rPr>
              <w:t xml:space="preserve"> </w:t>
            </w:r>
            <w:r w:rsidRPr="00C012D9">
              <w:rPr>
                <w:rFonts w:ascii="TimesNewRomanPSMT" w:cs="TimesNewRomanPSMT"/>
                <w:color w:val="auto"/>
                <w:szCs w:val="24"/>
              </w:rPr>
              <w:t>evaluation</w:t>
            </w:r>
            <w:r w:rsidR="00C012D9">
              <w:rPr>
                <w:rFonts w:ascii="TimesNewRomanPSMT" w:cs="TimesNewRomanPSMT"/>
                <w:color w:val="auto"/>
                <w:szCs w:val="24"/>
              </w:rPr>
              <w:t xml:space="preserve"> </w:t>
            </w:r>
            <w:r w:rsidRPr="00C012D9">
              <w:rPr>
                <w:rFonts w:ascii="TimesNewRomanPSMT" w:cs="TimesNewRomanPSMT"/>
                <w:color w:val="auto"/>
                <w:szCs w:val="24"/>
              </w:rPr>
              <w:t>survey to</w:t>
            </w:r>
            <w:r w:rsidR="00C012D9">
              <w:rPr>
                <w:rFonts w:ascii="TimesNewRomanPSMT" w:cs="TimesNewRomanPSMT"/>
                <w:color w:val="auto"/>
                <w:szCs w:val="24"/>
              </w:rPr>
              <w:t xml:space="preserve"> </w:t>
            </w:r>
            <w:r w:rsidRPr="00C012D9">
              <w:rPr>
                <w:rFonts w:ascii="TimesNewRomanPSMT" w:cs="TimesNewRomanPSMT"/>
                <w:color w:val="auto"/>
                <w:szCs w:val="24"/>
              </w:rPr>
              <w:t>determine the</w:t>
            </w:r>
            <w:r w:rsidR="00C012D9">
              <w:rPr>
                <w:rFonts w:ascii="TimesNewRomanPSMT" w:cs="TimesNewRomanPSMT"/>
                <w:color w:val="auto"/>
                <w:szCs w:val="24"/>
              </w:rPr>
              <w:t xml:space="preserve"> </w:t>
            </w:r>
            <w:r w:rsidRPr="00C012D9">
              <w:rPr>
                <w:rFonts w:ascii="TimesNewRomanPSMT" w:cs="TimesNewRomanPSMT"/>
                <w:color w:val="auto"/>
                <w:szCs w:val="24"/>
              </w:rPr>
              <w:t>effectiveness</w:t>
            </w:r>
            <w:r w:rsidR="00C012D9">
              <w:rPr>
                <w:rFonts w:ascii="TimesNewRomanPSMT" w:cs="TimesNewRomanPSMT"/>
                <w:color w:val="auto"/>
                <w:szCs w:val="24"/>
              </w:rPr>
              <w:t xml:space="preserve"> </w:t>
            </w:r>
            <w:r w:rsidRPr="00C012D9">
              <w:rPr>
                <w:rFonts w:ascii="TimesNewRomanPSMT" w:cs="TimesNewRomanPSMT"/>
                <w:color w:val="auto"/>
                <w:szCs w:val="24"/>
              </w:rPr>
              <w:t>of the event.</w:t>
            </w:r>
            <w:r w:rsidR="00C012D9">
              <w:rPr>
                <w:rFonts w:ascii="TimesNewRomanPSMT" w:cs="TimesNewRomanPSMT"/>
                <w:color w:val="auto"/>
                <w:szCs w:val="24"/>
              </w:rPr>
              <w:t xml:space="preserve"> </w:t>
            </w:r>
            <w:r w:rsidRPr="00C012D9">
              <w:rPr>
                <w:rFonts w:ascii="TimesNewRomanPSMT" w:cs="TimesNewRomanPSMT"/>
                <w:color w:val="auto"/>
                <w:szCs w:val="24"/>
              </w:rPr>
              <w:t>These surveys</w:t>
            </w:r>
            <w:r w:rsidR="00C012D9">
              <w:rPr>
                <w:rFonts w:ascii="TimesNewRomanPSMT" w:cs="TimesNewRomanPSMT"/>
                <w:color w:val="auto"/>
                <w:szCs w:val="24"/>
              </w:rPr>
              <w:t xml:space="preserve"> </w:t>
            </w:r>
            <w:r w:rsidRPr="00C012D9">
              <w:rPr>
                <w:rFonts w:ascii="TimesNewRomanPSMT" w:cs="TimesNewRomanPSMT"/>
                <w:color w:val="auto"/>
                <w:szCs w:val="24"/>
              </w:rPr>
              <w:t>will be used for</w:t>
            </w:r>
            <w:r w:rsidR="00C012D9">
              <w:rPr>
                <w:rFonts w:ascii="TimesNewRomanPSMT" w:cs="TimesNewRomanPSMT"/>
                <w:color w:val="auto"/>
                <w:szCs w:val="24"/>
              </w:rPr>
              <w:t xml:space="preserve"> </w:t>
            </w:r>
            <w:r w:rsidRPr="00C012D9">
              <w:rPr>
                <w:rFonts w:ascii="TimesNewRomanPSMT" w:cs="TimesNewRomanPSMT"/>
                <w:color w:val="auto"/>
                <w:szCs w:val="24"/>
              </w:rPr>
              <w:t>improvement</w:t>
            </w:r>
            <w:r w:rsidR="00C012D9">
              <w:rPr>
                <w:rFonts w:ascii="TimesNewRomanPSMT" w:cs="TimesNewRomanPSMT"/>
                <w:color w:val="auto"/>
                <w:szCs w:val="24"/>
              </w:rPr>
              <w:t xml:space="preserve"> </w:t>
            </w:r>
            <w:r w:rsidRPr="00C012D9">
              <w:rPr>
                <w:rFonts w:ascii="TimesNewRomanPSMT" w:cs="TimesNewRomanPSMT"/>
                <w:color w:val="auto"/>
                <w:szCs w:val="24"/>
              </w:rPr>
              <w:t>in the future.</w:t>
            </w:r>
          </w:p>
        </w:tc>
      </w:tr>
      <w:tr w:rsidR="0012318E" w:rsidRPr="009D0EF3" w14:paraId="080F5ABE" w14:textId="77777777" w:rsidTr="00C012D9">
        <w:trPr>
          <w:trHeight w:val="2321"/>
        </w:trPr>
        <w:tc>
          <w:tcPr>
            <w:tcW w:w="1795" w:type="dxa"/>
            <w:shd w:val="clear" w:color="auto" w:fill="FF9F9F"/>
          </w:tcPr>
          <w:p w14:paraId="016066FD" w14:textId="5EC7172F"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 Training</w:t>
            </w:r>
          </w:p>
        </w:tc>
        <w:tc>
          <w:tcPr>
            <w:tcW w:w="1980" w:type="dxa"/>
            <w:shd w:val="clear" w:color="auto" w:fill="FF9F9F"/>
          </w:tcPr>
          <w:p w14:paraId="6A5BA04B" w14:textId="00847D72"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Academic Coaches, School</w:t>
            </w:r>
            <w:r w:rsidR="00C012D9">
              <w:rPr>
                <w:rFonts w:ascii="TimesNewRomanPSMT" w:cs="TimesNewRomanPSMT"/>
                <w:color w:val="auto"/>
                <w:szCs w:val="24"/>
              </w:rPr>
              <w:t xml:space="preserve"> </w:t>
            </w:r>
            <w:r w:rsidRPr="00C012D9">
              <w:rPr>
                <w:rFonts w:ascii="TimesNewRomanPSMT" w:cs="TimesNewRomanPSMT"/>
                <w:color w:val="auto"/>
                <w:szCs w:val="24"/>
              </w:rPr>
              <w:t>counselors</w:t>
            </w:r>
          </w:p>
        </w:tc>
        <w:tc>
          <w:tcPr>
            <w:tcW w:w="3600" w:type="dxa"/>
            <w:shd w:val="clear" w:color="auto" w:fill="FF9F9F"/>
          </w:tcPr>
          <w:p w14:paraId="582159C7" w14:textId="2AF55AE8"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Acting as a mid-year check, parents will be</w:t>
            </w:r>
            <w:r w:rsidR="00C012D9">
              <w:rPr>
                <w:rFonts w:ascii="TimesNewRomanPSMT" w:cs="TimesNewRomanPSMT"/>
                <w:color w:val="auto"/>
                <w:szCs w:val="24"/>
              </w:rPr>
              <w:t xml:space="preserve"> </w:t>
            </w:r>
            <w:r w:rsidRPr="00C012D9">
              <w:rPr>
                <w:rFonts w:ascii="TimesNewRomanPSMT" w:cs="TimesNewRomanPSMT"/>
                <w:color w:val="auto"/>
                <w:szCs w:val="24"/>
              </w:rPr>
              <w:t>trained on strategies to</w:t>
            </w:r>
            <w:r w:rsidR="00C012D9">
              <w:rPr>
                <w:rFonts w:ascii="TimesNewRomanPSMT" w:cs="TimesNewRomanPSMT"/>
                <w:color w:val="auto"/>
                <w:szCs w:val="24"/>
              </w:rPr>
              <w:t xml:space="preserve"> </w:t>
            </w:r>
            <w:r w:rsidRPr="00C012D9">
              <w:rPr>
                <w:rFonts w:ascii="TimesNewRomanPSMT" w:cs="TimesNewRomanPSMT"/>
                <w:color w:val="auto"/>
                <w:szCs w:val="24"/>
              </w:rPr>
              <w:t>help their student</w:t>
            </w:r>
            <w:r w:rsidRPr="00C012D9">
              <w:rPr>
                <w:rFonts w:ascii="TimesNewRomanPSMT" w:cs="TimesNewRomanPSMT" w:hint="cs"/>
                <w:color w:val="auto"/>
                <w:szCs w:val="24"/>
              </w:rPr>
              <w:t>’</w:t>
            </w:r>
            <w:r w:rsidRPr="00C012D9">
              <w:rPr>
                <w:rFonts w:ascii="TimesNewRomanPSMT" w:cs="TimesNewRomanPSMT"/>
                <w:color w:val="auto"/>
                <w:szCs w:val="24"/>
              </w:rPr>
              <w:t>s</w:t>
            </w:r>
            <w:r w:rsidR="00C012D9">
              <w:rPr>
                <w:rFonts w:ascii="TimesNewRomanPSMT" w:cs="TimesNewRomanPSMT"/>
                <w:color w:val="auto"/>
                <w:szCs w:val="24"/>
              </w:rPr>
              <w:t xml:space="preserve"> </w:t>
            </w:r>
            <w:r w:rsidRPr="00C012D9">
              <w:rPr>
                <w:rFonts w:ascii="TimesNewRomanPSMT" w:cs="TimesNewRomanPSMT"/>
                <w:color w:val="auto"/>
                <w:szCs w:val="24"/>
              </w:rPr>
              <w:t>continued success and/or</w:t>
            </w:r>
            <w:r w:rsidR="00C012D9">
              <w:rPr>
                <w:rFonts w:ascii="TimesNewRomanPSMT" w:cs="TimesNewRomanPSMT"/>
                <w:color w:val="auto"/>
                <w:szCs w:val="24"/>
              </w:rPr>
              <w:t xml:space="preserve"> </w:t>
            </w:r>
            <w:r w:rsidRPr="00C012D9">
              <w:rPr>
                <w:rFonts w:ascii="TimesNewRomanPSMT" w:cs="TimesNewRomanPSMT"/>
                <w:color w:val="auto"/>
                <w:szCs w:val="24"/>
              </w:rPr>
              <w:t>strategies to increase</w:t>
            </w:r>
            <w:r w:rsidR="00C012D9">
              <w:rPr>
                <w:rFonts w:ascii="TimesNewRomanPSMT" w:cs="TimesNewRomanPSMT"/>
                <w:color w:val="auto"/>
                <w:szCs w:val="24"/>
              </w:rPr>
              <w:t xml:space="preserve"> </w:t>
            </w:r>
            <w:r w:rsidRPr="00C012D9">
              <w:rPr>
                <w:rFonts w:ascii="TimesNewRomanPSMT" w:cs="TimesNewRomanPSMT"/>
                <w:color w:val="auto"/>
                <w:szCs w:val="24"/>
              </w:rPr>
              <w:t>achievement. Different</w:t>
            </w:r>
            <w:r w:rsidR="00C012D9">
              <w:rPr>
                <w:rFonts w:ascii="TimesNewRomanPSMT" w:cs="TimesNewRomanPSMT"/>
                <w:color w:val="auto"/>
                <w:szCs w:val="24"/>
              </w:rPr>
              <w:t xml:space="preserve"> </w:t>
            </w:r>
            <w:r w:rsidRPr="00C012D9">
              <w:rPr>
                <w:rFonts w:ascii="TimesNewRomanPSMT" w:cs="TimesNewRomanPSMT"/>
                <w:color w:val="auto"/>
                <w:szCs w:val="24"/>
              </w:rPr>
              <w:t>academic assessments</w:t>
            </w:r>
            <w:r w:rsidR="00C012D9">
              <w:rPr>
                <w:rFonts w:ascii="TimesNewRomanPSMT" w:cs="TimesNewRomanPSMT"/>
                <w:color w:val="auto"/>
                <w:szCs w:val="24"/>
              </w:rPr>
              <w:t xml:space="preserve"> </w:t>
            </w:r>
            <w:r w:rsidRPr="00C012D9">
              <w:rPr>
                <w:rFonts w:ascii="TimesNewRomanPSMT" w:cs="TimesNewRomanPSMT"/>
                <w:color w:val="auto"/>
                <w:szCs w:val="24"/>
              </w:rPr>
              <w:t>are discussed (SAT,</w:t>
            </w:r>
            <w:r w:rsidR="00C012D9">
              <w:rPr>
                <w:rFonts w:ascii="TimesNewRomanPSMT" w:cs="TimesNewRomanPSMT"/>
                <w:color w:val="auto"/>
                <w:szCs w:val="24"/>
              </w:rPr>
              <w:t xml:space="preserve"> </w:t>
            </w:r>
            <w:r w:rsidRPr="00C012D9">
              <w:rPr>
                <w:rFonts w:ascii="TimesNewRomanPSMT" w:cs="TimesNewRomanPSMT"/>
                <w:color w:val="auto"/>
                <w:szCs w:val="24"/>
              </w:rPr>
              <w:t>ACT, EOCs, FA</w:t>
            </w:r>
            <w:r w:rsidR="00354B22">
              <w:rPr>
                <w:rFonts w:ascii="TimesNewRomanPSMT" w:cs="TimesNewRomanPSMT"/>
                <w:color w:val="auto"/>
                <w:szCs w:val="24"/>
              </w:rPr>
              <w:t>ST</w:t>
            </w:r>
            <w:r w:rsidR="00C012D9">
              <w:rPr>
                <w:rFonts w:ascii="TimesNewRomanPSMT" w:cs="TimesNewRomanPSMT"/>
                <w:color w:val="auto"/>
                <w:szCs w:val="24"/>
              </w:rPr>
              <w:t xml:space="preserve"> </w:t>
            </w:r>
            <w:r w:rsidRPr="00C012D9">
              <w:rPr>
                <w:rFonts w:ascii="TimesNewRomanPSMT" w:cs="TimesNewRomanPSMT"/>
                <w:color w:val="auto"/>
                <w:szCs w:val="24"/>
              </w:rPr>
              <w:t xml:space="preserve">Assessments) </w:t>
            </w:r>
            <w:r w:rsidR="00C012D9">
              <w:rPr>
                <w:rFonts w:ascii="TimesNewRomanPSMT" w:cs="TimesNewRomanPSMT"/>
                <w:color w:val="auto"/>
                <w:szCs w:val="24"/>
              </w:rPr>
              <w:t>a</w:t>
            </w:r>
            <w:r w:rsidRPr="00C012D9">
              <w:rPr>
                <w:rFonts w:ascii="TimesNewRomanPSMT" w:cs="TimesNewRomanPSMT"/>
                <w:color w:val="auto"/>
                <w:szCs w:val="24"/>
              </w:rPr>
              <w:t>nd the</w:t>
            </w:r>
            <w:r w:rsidR="00C012D9">
              <w:rPr>
                <w:rFonts w:ascii="TimesNewRomanPSMT" w:cs="TimesNewRomanPSMT"/>
                <w:color w:val="auto"/>
                <w:szCs w:val="24"/>
              </w:rPr>
              <w:t xml:space="preserve"> </w:t>
            </w:r>
            <w:r w:rsidRPr="00C012D9">
              <w:rPr>
                <w:rFonts w:ascii="TimesNewRomanPSMT" w:cs="TimesNewRomanPSMT"/>
                <w:color w:val="auto"/>
                <w:szCs w:val="24"/>
              </w:rPr>
              <w:t>achievement levels that</w:t>
            </w:r>
            <w:r w:rsidR="00C012D9">
              <w:rPr>
                <w:rFonts w:ascii="TimesNewRomanPSMT" w:cs="TimesNewRomanPSMT"/>
                <w:color w:val="auto"/>
                <w:szCs w:val="24"/>
              </w:rPr>
              <w:t xml:space="preserve"> </w:t>
            </w:r>
            <w:r w:rsidRPr="00C012D9">
              <w:rPr>
                <w:rFonts w:ascii="TimesNewRomanPSMT" w:cs="TimesNewRomanPSMT"/>
                <w:color w:val="auto"/>
                <w:szCs w:val="24"/>
              </w:rPr>
              <w:t>all students</w:t>
            </w:r>
            <w:r w:rsidR="00C012D9">
              <w:rPr>
                <w:rFonts w:ascii="TimesNewRomanPSMT" w:cs="TimesNewRomanPSMT"/>
                <w:color w:val="auto"/>
                <w:szCs w:val="24"/>
              </w:rPr>
              <w:t>.</w:t>
            </w:r>
          </w:p>
        </w:tc>
        <w:tc>
          <w:tcPr>
            <w:tcW w:w="2551" w:type="dxa"/>
            <w:shd w:val="clear" w:color="auto" w:fill="FF9F9F"/>
          </w:tcPr>
          <w:p w14:paraId="127E0841" w14:textId="3AA1B955"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There will be a sign-in sheet</w:t>
            </w:r>
            <w:r w:rsidR="00C012D9">
              <w:rPr>
                <w:rFonts w:ascii="TimesNewRomanPSMT" w:cs="TimesNewRomanPSMT"/>
                <w:color w:val="auto"/>
                <w:szCs w:val="24"/>
              </w:rPr>
              <w:t xml:space="preserve"> </w:t>
            </w:r>
            <w:r w:rsidRPr="00C012D9">
              <w:rPr>
                <w:rFonts w:ascii="TimesNewRomanPSMT" w:cs="TimesNewRomanPSMT"/>
                <w:color w:val="auto"/>
                <w:szCs w:val="24"/>
              </w:rPr>
              <w:t>for parents,</w:t>
            </w:r>
            <w:r w:rsidR="00C012D9">
              <w:rPr>
                <w:rFonts w:ascii="TimesNewRomanPSMT" w:cs="TimesNewRomanPSMT"/>
                <w:color w:val="auto"/>
                <w:szCs w:val="24"/>
              </w:rPr>
              <w:t xml:space="preserve"> </w:t>
            </w:r>
            <w:r w:rsidRPr="00C012D9">
              <w:rPr>
                <w:rFonts w:ascii="TimesNewRomanPSMT" w:cs="TimesNewRomanPSMT"/>
                <w:color w:val="auto"/>
                <w:szCs w:val="24"/>
              </w:rPr>
              <w:t>along</w:t>
            </w:r>
            <w:r w:rsidR="00C012D9">
              <w:rPr>
                <w:rFonts w:ascii="TimesNewRomanPSMT" w:cs="TimesNewRomanPSMT"/>
                <w:color w:val="auto"/>
                <w:szCs w:val="24"/>
              </w:rPr>
              <w:t xml:space="preserve"> </w:t>
            </w:r>
            <w:r w:rsidRPr="00C012D9">
              <w:rPr>
                <w:rFonts w:ascii="TimesNewRomanPSMT" w:cs="TimesNewRomanPSMT"/>
                <w:color w:val="auto"/>
                <w:szCs w:val="24"/>
              </w:rPr>
              <w:t>with a</w:t>
            </w:r>
            <w:r w:rsidR="00C012D9">
              <w:rPr>
                <w:rFonts w:ascii="TimesNewRomanPSMT" w:cs="TimesNewRomanPSMT"/>
                <w:color w:val="auto"/>
                <w:szCs w:val="24"/>
              </w:rPr>
              <w:t xml:space="preserve"> </w:t>
            </w:r>
            <w:r w:rsidRPr="00C012D9">
              <w:rPr>
                <w:rFonts w:ascii="TimesNewRomanPSMT" w:cs="TimesNewRomanPSMT"/>
                <w:color w:val="auto"/>
                <w:szCs w:val="24"/>
              </w:rPr>
              <w:t>brief</w:t>
            </w:r>
            <w:r w:rsidR="00C012D9">
              <w:rPr>
                <w:rFonts w:ascii="TimesNewRomanPSMT" w:cs="TimesNewRomanPSMT"/>
                <w:color w:val="auto"/>
                <w:szCs w:val="24"/>
              </w:rPr>
              <w:t xml:space="preserve"> </w:t>
            </w:r>
            <w:r w:rsidRPr="00C012D9">
              <w:rPr>
                <w:rFonts w:ascii="TimesNewRomanPSMT" w:cs="TimesNewRomanPSMT"/>
                <w:color w:val="auto"/>
                <w:szCs w:val="24"/>
              </w:rPr>
              <w:t>evaluation</w:t>
            </w:r>
            <w:r w:rsidR="00C012D9">
              <w:rPr>
                <w:rFonts w:ascii="TimesNewRomanPSMT" w:cs="TimesNewRomanPSMT"/>
                <w:color w:val="auto"/>
                <w:szCs w:val="24"/>
              </w:rPr>
              <w:t xml:space="preserve"> </w:t>
            </w:r>
            <w:r w:rsidRPr="00C012D9">
              <w:rPr>
                <w:rFonts w:ascii="TimesNewRomanPSMT" w:cs="TimesNewRomanPSMT"/>
                <w:color w:val="auto"/>
                <w:szCs w:val="24"/>
              </w:rPr>
              <w:t>survey to</w:t>
            </w:r>
            <w:r w:rsidR="00C012D9">
              <w:rPr>
                <w:rFonts w:ascii="TimesNewRomanPSMT" w:cs="TimesNewRomanPSMT"/>
                <w:color w:val="auto"/>
                <w:szCs w:val="24"/>
              </w:rPr>
              <w:t xml:space="preserve"> </w:t>
            </w:r>
            <w:r w:rsidRPr="00C012D9">
              <w:rPr>
                <w:rFonts w:ascii="TimesNewRomanPSMT" w:cs="TimesNewRomanPSMT"/>
                <w:color w:val="auto"/>
                <w:szCs w:val="24"/>
              </w:rPr>
              <w:t>determine the</w:t>
            </w:r>
            <w:r w:rsidR="00C012D9">
              <w:rPr>
                <w:rFonts w:ascii="TimesNewRomanPSMT" w:cs="TimesNewRomanPSMT"/>
                <w:color w:val="auto"/>
                <w:szCs w:val="24"/>
              </w:rPr>
              <w:t xml:space="preserve"> </w:t>
            </w:r>
            <w:r w:rsidRPr="00C012D9">
              <w:rPr>
                <w:rFonts w:ascii="TimesNewRomanPSMT" w:cs="TimesNewRomanPSMT"/>
                <w:color w:val="auto"/>
                <w:szCs w:val="24"/>
              </w:rPr>
              <w:t>effectiveness</w:t>
            </w:r>
            <w:r w:rsidR="00C012D9">
              <w:rPr>
                <w:rFonts w:ascii="TimesNewRomanPSMT" w:cs="TimesNewRomanPSMT"/>
                <w:color w:val="auto"/>
                <w:szCs w:val="24"/>
              </w:rPr>
              <w:t xml:space="preserve"> </w:t>
            </w:r>
            <w:r w:rsidRPr="00C012D9">
              <w:rPr>
                <w:rFonts w:ascii="TimesNewRomanPSMT" w:cs="TimesNewRomanPSMT"/>
                <w:color w:val="auto"/>
                <w:szCs w:val="24"/>
              </w:rPr>
              <w:t>of the</w:t>
            </w:r>
            <w:r w:rsidR="00C012D9">
              <w:rPr>
                <w:rFonts w:ascii="TimesNewRomanPSMT" w:cs="TimesNewRomanPSMT"/>
                <w:color w:val="auto"/>
                <w:szCs w:val="24"/>
              </w:rPr>
              <w:t xml:space="preserve"> </w:t>
            </w:r>
            <w:r w:rsidRPr="00C012D9">
              <w:rPr>
                <w:rFonts w:ascii="TimesNewRomanPSMT" w:cs="TimesNewRomanPSMT"/>
                <w:color w:val="auto"/>
                <w:szCs w:val="24"/>
              </w:rPr>
              <w:t>event.</w:t>
            </w:r>
            <w:r w:rsidR="00C012D9">
              <w:rPr>
                <w:rFonts w:ascii="TimesNewRomanPSMT" w:cs="TimesNewRomanPSMT"/>
                <w:color w:val="auto"/>
                <w:szCs w:val="24"/>
              </w:rPr>
              <w:t xml:space="preserve"> </w:t>
            </w:r>
            <w:r w:rsidRPr="00C012D9">
              <w:rPr>
                <w:rFonts w:ascii="TimesNewRomanPSMT" w:cs="TimesNewRomanPSMT"/>
                <w:color w:val="auto"/>
                <w:szCs w:val="24"/>
              </w:rPr>
              <w:t>These surveys</w:t>
            </w:r>
            <w:r w:rsidR="00C012D9">
              <w:rPr>
                <w:rFonts w:ascii="TimesNewRomanPSMT" w:cs="TimesNewRomanPSMT"/>
                <w:color w:val="auto"/>
                <w:szCs w:val="24"/>
              </w:rPr>
              <w:t xml:space="preserve"> </w:t>
            </w:r>
            <w:r w:rsidRPr="00C012D9">
              <w:rPr>
                <w:rFonts w:ascii="TimesNewRomanPSMT" w:cs="TimesNewRomanPSMT"/>
                <w:color w:val="auto"/>
                <w:szCs w:val="24"/>
              </w:rPr>
              <w:t>will be used for</w:t>
            </w:r>
            <w:r w:rsidR="00C012D9">
              <w:rPr>
                <w:rFonts w:ascii="TimesNewRomanPSMT" w:cs="TimesNewRomanPSMT"/>
                <w:color w:val="auto"/>
                <w:szCs w:val="24"/>
              </w:rPr>
              <w:t xml:space="preserve"> </w:t>
            </w:r>
            <w:r w:rsidRPr="00C012D9">
              <w:rPr>
                <w:rFonts w:ascii="TimesNewRomanPSMT" w:cs="TimesNewRomanPSMT"/>
                <w:color w:val="auto"/>
                <w:szCs w:val="24"/>
              </w:rPr>
              <w:t>improvement</w:t>
            </w:r>
            <w:r w:rsidR="00C012D9">
              <w:rPr>
                <w:rFonts w:ascii="TimesNewRomanPSMT" w:cs="TimesNewRomanPSMT"/>
                <w:color w:val="auto"/>
                <w:szCs w:val="24"/>
              </w:rPr>
              <w:t xml:space="preserve"> </w:t>
            </w:r>
            <w:r w:rsidRPr="00C012D9">
              <w:rPr>
                <w:rFonts w:ascii="TimesNewRomanPSMT" w:cs="TimesNewRomanPSMT"/>
                <w:color w:val="auto"/>
                <w:szCs w:val="24"/>
              </w:rPr>
              <w:t>in the future</w:t>
            </w:r>
            <w:r w:rsidR="00C012D9">
              <w:rPr>
                <w:rFonts w:ascii="TimesNewRomanPSMT" w:cs="TimesNewRomanPSMT"/>
                <w:color w:val="auto"/>
                <w:szCs w:val="24"/>
              </w:rPr>
              <w:t>.</w:t>
            </w:r>
          </w:p>
        </w:tc>
      </w:tr>
      <w:tr w:rsidR="00C012D9" w:rsidRPr="009D0EF3" w14:paraId="6AC4FC07" w14:textId="77777777" w:rsidTr="00C012D9">
        <w:trPr>
          <w:trHeight w:val="2321"/>
        </w:trPr>
        <w:tc>
          <w:tcPr>
            <w:tcW w:w="1795" w:type="dxa"/>
            <w:shd w:val="clear" w:color="auto" w:fill="FFFFFF" w:themeFill="background1"/>
          </w:tcPr>
          <w:p w14:paraId="1AFEB94A" w14:textId="0781C97B" w:rsidR="00C012D9" w:rsidRPr="00C012D9" w:rsidRDefault="009B195D"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PTO</w:t>
            </w:r>
          </w:p>
        </w:tc>
        <w:tc>
          <w:tcPr>
            <w:tcW w:w="1980" w:type="dxa"/>
            <w:shd w:val="clear" w:color="auto" w:fill="FFFFFF" w:themeFill="background1"/>
          </w:tcPr>
          <w:p w14:paraId="06F5D86E" w14:textId="71119A12" w:rsidR="00C012D9" w:rsidRPr="00C012D9" w:rsidRDefault="009B195D"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PTO</w:t>
            </w:r>
          </w:p>
          <w:p w14:paraId="207CBA65" w14:textId="77777777"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Chair/Assistant</w:t>
            </w:r>
          </w:p>
          <w:p w14:paraId="3916FACA" w14:textId="6C0784A3"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Principal</w:t>
            </w:r>
          </w:p>
        </w:tc>
        <w:tc>
          <w:tcPr>
            <w:tcW w:w="3600" w:type="dxa"/>
            <w:shd w:val="clear" w:color="auto" w:fill="FFFFFF" w:themeFill="background1"/>
          </w:tcPr>
          <w:p w14:paraId="419FE5FC" w14:textId="6FC5608C" w:rsidR="00C012D9" w:rsidRPr="00C012D9" w:rsidRDefault="009B195D"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PTO</w:t>
            </w:r>
            <w:r w:rsidR="00C012D9" w:rsidRPr="00C012D9">
              <w:rPr>
                <w:rFonts w:ascii="TimesNewRomanPSMT" w:cs="TimesNewRomanPSMT"/>
                <w:color w:val="auto"/>
                <w:szCs w:val="24"/>
              </w:rPr>
              <w:t xml:space="preserve"> meets monthly to</w:t>
            </w:r>
            <w:r w:rsidR="00C012D9">
              <w:rPr>
                <w:rFonts w:ascii="TimesNewRomanPSMT" w:cs="TimesNewRomanPSMT"/>
                <w:color w:val="auto"/>
                <w:szCs w:val="24"/>
              </w:rPr>
              <w:t xml:space="preserve"> </w:t>
            </w:r>
            <w:r w:rsidR="00C012D9" w:rsidRPr="00C012D9">
              <w:rPr>
                <w:rFonts w:ascii="TimesNewRomanPSMT" w:cs="TimesNewRomanPSMT"/>
                <w:color w:val="auto"/>
                <w:szCs w:val="24"/>
              </w:rPr>
              <w:t>discuss strategies to</w:t>
            </w:r>
            <w:r w:rsidR="00C012D9">
              <w:rPr>
                <w:rFonts w:ascii="TimesNewRomanPSMT" w:cs="TimesNewRomanPSMT"/>
                <w:color w:val="auto"/>
                <w:szCs w:val="24"/>
              </w:rPr>
              <w:t xml:space="preserve"> </w:t>
            </w:r>
            <w:r w:rsidR="00C012D9" w:rsidRPr="00C012D9">
              <w:rPr>
                <w:rFonts w:ascii="TimesNewRomanPSMT" w:cs="TimesNewRomanPSMT"/>
                <w:color w:val="auto"/>
                <w:szCs w:val="24"/>
              </w:rPr>
              <w:t>empower parents. These</w:t>
            </w:r>
            <w:r w:rsidR="00C012D9">
              <w:rPr>
                <w:rFonts w:ascii="TimesNewRomanPSMT" w:cs="TimesNewRomanPSMT"/>
                <w:color w:val="auto"/>
                <w:szCs w:val="24"/>
              </w:rPr>
              <w:t xml:space="preserve"> </w:t>
            </w:r>
            <w:r w:rsidR="00C012D9" w:rsidRPr="00C012D9">
              <w:rPr>
                <w:rFonts w:ascii="TimesNewRomanPSMT" w:cs="TimesNewRomanPSMT"/>
                <w:color w:val="auto"/>
                <w:szCs w:val="24"/>
              </w:rPr>
              <w:t>meetings allow</w:t>
            </w:r>
            <w:r w:rsidR="00C012D9">
              <w:rPr>
                <w:rFonts w:ascii="TimesNewRomanPSMT" w:cs="TimesNewRomanPSMT"/>
                <w:color w:val="auto"/>
                <w:szCs w:val="24"/>
              </w:rPr>
              <w:t xml:space="preserve"> </w:t>
            </w:r>
            <w:r w:rsidR="00C012D9" w:rsidRPr="00C012D9">
              <w:rPr>
                <w:rFonts w:ascii="TimesNewRomanPSMT" w:cs="TimesNewRomanPSMT"/>
                <w:color w:val="auto"/>
                <w:szCs w:val="24"/>
              </w:rPr>
              <w:t>administrators, parents,</w:t>
            </w:r>
            <w:r w:rsidR="00C012D9">
              <w:rPr>
                <w:rFonts w:ascii="TimesNewRomanPSMT" w:cs="TimesNewRomanPSMT"/>
                <w:color w:val="auto"/>
                <w:szCs w:val="24"/>
              </w:rPr>
              <w:t xml:space="preserve"> </w:t>
            </w:r>
            <w:r w:rsidR="00C012D9" w:rsidRPr="00C012D9">
              <w:rPr>
                <w:rFonts w:ascii="TimesNewRomanPSMT" w:cs="TimesNewRomanPSMT"/>
                <w:color w:val="auto"/>
                <w:szCs w:val="24"/>
              </w:rPr>
              <w:t>teachers, and other</w:t>
            </w:r>
            <w:r w:rsidR="00C012D9">
              <w:rPr>
                <w:rFonts w:ascii="TimesNewRomanPSMT" w:cs="TimesNewRomanPSMT"/>
                <w:color w:val="auto"/>
                <w:szCs w:val="24"/>
              </w:rPr>
              <w:t xml:space="preserve"> </w:t>
            </w:r>
            <w:r w:rsidR="00C012D9" w:rsidRPr="00C012D9">
              <w:rPr>
                <w:rFonts w:ascii="TimesNewRomanPSMT" w:cs="TimesNewRomanPSMT"/>
                <w:color w:val="auto"/>
                <w:szCs w:val="24"/>
              </w:rPr>
              <w:t>stakeholders to</w:t>
            </w:r>
            <w:r w:rsidR="00C012D9">
              <w:rPr>
                <w:rFonts w:ascii="TimesNewRomanPSMT" w:cs="TimesNewRomanPSMT"/>
                <w:color w:val="auto"/>
                <w:szCs w:val="24"/>
              </w:rPr>
              <w:t xml:space="preserve"> </w:t>
            </w:r>
            <w:r w:rsidR="00C012D9" w:rsidRPr="00C012D9">
              <w:rPr>
                <w:rFonts w:ascii="TimesNewRomanPSMT" w:cs="TimesNewRomanPSMT"/>
                <w:color w:val="auto"/>
                <w:szCs w:val="24"/>
              </w:rPr>
              <w:t>continually question,</w:t>
            </w:r>
            <w:r w:rsidR="00C012D9">
              <w:rPr>
                <w:rFonts w:ascii="TimesNewRomanPSMT" w:cs="TimesNewRomanPSMT"/>
                <w:color w:val="auto"/>
                <w:szCs w:val="24"/>
              </w:rPr>
              <w:t xml:space="preserve"> </w:t>
            </w:r>
            <w:r w:rsidR="00C012D9" w:rsidRPr="00C012D9">
              <w:rPr>
                <w:rFonts w:ascii="TimesNewRomanPSMT" w:cs="TimesNewRomanPSMT"/>
                <w:color w:val="auto"/>
                <w:szCs w:val="24"/>
              </w:rPr>
              <w:t>reevaluate, refine, and</w:t>
            </w:r>
            <w:r w:rsidR="00C012D9">
              <w:rPr>
                <w:rFonts w:ascii="TimesNewRomanPSMT" w:cs="TimesNewRomanPSMT"/>
                <w:color w:val="auto"/>
                <w:szCs w:val="24"/>
              </w:rPr>
              <w:t xml:space="preserve"> </w:t>
            </w:r>
            <w:r w:rsidR="00C012D9" w:rsidRPr="00C012D9">
              <w:rPr>
                <w:rFonts w:ascii="TimesNewRomanPSMT" w:cs="TimesNewRomanPSMT"/>
                <w:color w:val="auto"/>
                <w:szCs w:val="24"/>
              </w:rPr>
              <w:t>improve family</w:t>
            </w:r>
            <w:r w:rsidR="00C012D9">
              <w:rPr>
                <w:rFonts w:ascii="TimesNewRomanPSMT" w:cs="TimesNewRomanPSMT"/>
                <w:color w:val="auto"/>
                <w:szCs w:val="24"/>
              </w:rPr>
              <w:t xml:space="preserve"> </w:t>
            </w:r>
            <w:r w:rsidR="00C012D9" w:rsidRPr="00C012D9">
              <w:rPr>
                <w:rFonts w:ascii="TimesNewRomanPSMT" w:cs="TimesNewRomanPSMT"/>
                <w:color w:val="auto"/>
                <w:szCs w:val="24"/>
              </w:rPr>
              <w:t>engagement strategies</w:t>
            </w:r>
            <w:r w:rsidR="00C012D9">
              <w:rPr>
                <w:rFonts w:ascii="TimesNewRomanPSMT" w:cs="TimesNewRomanPSMT"/>
                <w:color w:val="auto"/>
                <w:szCs w:val="24"/>
              </w:rPr>
              <w:t xml:space="preserve"> </w:t>
            </w:r>
            <w:r w:rsidR="00C012D9" w:rsidRPr="00C012D9">
              <w:rPr>
                <w:rFonts w:ascii="TimesNewRomanPSMT" w:cs="TimesNewRomanPSMT"/>
                <w:color w:val="auto"/>
                <w:szCs w:val="24"/>
              </w:rPr>
              <w:t xml:space="preserve">and </w:t>
            </w:r>
            <w:r w:rsidR="00C012D9" w:rsidRPr="00C012D9">
              <w:rPr>
                <w:rFonts w:ascii="TimesNewRomanPSMT" w:cs="TimesNewRomanPSMT"/>
                <w:color w:val="auto"/>
                <w:szCs w:val="24"/>
              </w:rPr>
              <w:lastRenderedPageBreak/>
              <w:t>knowledge. This</w:t>
            </w:r>
            <w:r w:rsidR="00C012D9">
              <w:rPr>
                <w:rFonts w:ascii="TimesNewRomanPSMT" w:cs="TimesNewRomanPSMT"/>
                <w:color w:val="auto"/>
                <w:szCs w:val="24"/>
              </w:rPr>
              <w:t xml:space="preserve"> </w:t>
            </w:r>
            <w:r w:rsidR="00C012D9" w:rsidRPr="00C012D9">
              <w:rPr>
                <w:rFonts w:ascii="TimesNewRomanPSMT" w:cs="TimesNewRomanPSMT"/>
                <w:color w:val="auto"/>
                <w:szCs w:val="24"/>
              </w:rPr>
              <w:t>team will develop high</w:t>
            </w:r>
            <w:r w:rsidR="00C012D9">
              <w:rPr>
                <w:rFonts w:ascii="TimesNewRomanPSMT" w:cs="TimesNewRomanPSMT"/>
                <w:color w:val="auto"/>
                <w:szCs w:val="24"/>
              </w:rPr>
              <w:t xml:space="preserve"> </w:t>
            </w:r>
            <w:r w:rsidR="00C012D9" w:rsidRPr="00C012D9">
              <w:rPr>
                <w:rFonts w:ascii="TimesNewRomanPSMT" w:cs="TimesNewRomanPSMT"/>
                <w:color w:val="auto"/>
                <w:szCs w:val="24"/>
              </w:rPr>
              <w:t>impact strategies to be</w:t>
            </w:r>
            <w:r w:rsidR="00C012D9">
              <w:rPr>
                <w:rFonts w:ascii="TimesNewRomanPSMT" w:cs="TimesNewRomanPSMT"/>
                <w:color w:val="auto"/>
                <w:szCs w:val="24"/>
              </w:rPr>
              <w:t xml:space="preserve"> </w:t>
            </w:r>
            <w:r w:rsidR="00C012D9" w:rsidRPr="00C012D9">
              <w:rPr>
                <w:rFonts w:ascii="TimesNewRomanPSMT" w:cs="TimesNewRomanPSMT"/>
                <w:color w:val="auto"/>
                <w:szCs w:val="24"/>
              </w:rPr>
              <w:t>implemented throughout</w:t>
            </w:r>
            <w:r w:rsidR="00C012D9">
              <w:rPr>
                <w:rFonts w:ascii="TimesNewRomanPSMT" w:cs="TimesNewRomanPSMT"/>
                <w:color w:val="auto"/>
                <w:szCs w:val="24"/>
              </w:rPr>
              <w:t xml:space="preserve"> </w:t>
            </w:r>
            <w:r w:rsidR="00C012D9" w:rsidRPr="00C012D9">
              <w:rPr>
                <w:rFonts w:ascii="TimesNewRomanPSMT" w:cs="TimesNewRomanPSMT"/>
                <w:color w:val="auto"/>
                <w:szCs w:val="24"/>
              </w:rPr>
              <w:t>the school year to</w:t>
            </w:r>
            <w:r w:rsidR="00C012D9">
              <w:rPr>
                <w:rFonts w:ascii="TimesNewRomanPSMT" w:cs="TimesNewRomanPSMT"/>
                <w:color w:val="auto"/>
                <w:szCs w:val="24"/>
              </w:rPr>
              <w:t xml:space="preserve"> </w:t>
            </w:r>
            <w:r w:rsidR="00C012D9" w:rsidRPr="00C012D9">
              <w:rPr>
                <w:rFonts w:ascii="TimesNewRomanPSMT" w:cs="TimesNewRomanPSMT"/>
                <w:color w:val="auto"/>
                <w:szCs w:val="24"/>
              </w:rPr>
              <w:t>increase student</w:t>
            </w:r>
            <w:r w:rsidR="00C012D9">
              <w:rPr>
                <w:rFonts w:ascii="TimesNewRomanPSMT" w:cs="TimesNewRomanPSMT"/>
                <w:color w:val="auto"/>
                <w:szCs w:val="24"/>
              </w:rPr>
              <w:t xml:space="preserve"> </w:t>
            </w:r>
            <w:r w:rsidR="00C012D9" w:rsidRPr="00C012D9">
              <w:rPr>
                <w:rFonts w:ascii="TimesNewRomanPSMT" w:cs="TimesNewRomanPSMT"/>
                <w:color w:val="auto"/>
                <w:szCs w:val="24"/>
              </w:rPr>
              <w:t>achievement and</w:t>
            </w:r>
            <w:r w:rsidR="00C012D9">
              <w:rPr>
                <w:rFonts w:ascii="TimesNewRomanPSMT" w:cs="TimesNewRomanPSMT"/>
                <w:color w:val="auto"/>
                <w:szCs w:val="24"/>
              </w:rPr>
              <w:t xml:space="preserve"> </w:t>
            </w:r>
            <w:r w:rsidR="00C012D9" w:rsidRPr="00C012D9">
              <w:rPr>
                <w:rFonts w:ascii="TimesNewRomanPSMT" w:cs="TimesNewRomanPSMT"/>
                <w:color w:val="auto"/>
                <w:szCs w:val="24"/>
              </w:rPr>
              <w:t>accountability. In</w:t>
            </w:r>
            <w:r w:rsidR="00C012D9">
              <w:rPr>
                <w:rFonts w:ascii="TimesNewRomanPSMT" w:cs="TimesNewRomanPSMT"/>
                <w:color w:val="auto"/>
                <w:szCs w:val="24"/>
              </w:rPr>
              <w:t xml:space="preserve"> </w:t>
            </w:r>
            <w:r w:rsidR="00C012D9" w:rsidRPr="00C012D9">
              <w:rPr>
                <w:rFonts w:ascii="TimesNewRomanPSMT" w:cs="TimesNewRomanPSMT"/>
                <w:color w:val="auto"/>
                <w:szCs w:val="24"/>
              </w:rPr>
              <w:t>addition, these meetings</w:t>
            </w:r>
            <w:r w:rsidR="00C012D9">
              <w:rPr>
                <w:rFonts w:ascii="TimesNewRomanPSMT" w:cs="TimesNewRomanPSMT"/>
                <w:color w:val="auto"/>
                <w:szCs w:val="24"/>
              </w:rPr>
              <w:t xml:space="preserve"> </w:t>
            </w:r>
            <w:r w:rsidR="00C012D9" w:rsidRPr="00C012D9">
              <w:rPr>
                <w:rFonts w:ascii="TimesNewRomanPSMT" w:cs="TimesNewRomanPSMT"/>
                <w:color w:val="auto"/>
                <w:szCs w:val="24"/>
              </w:rPr>
              <w:t>allow relationships to be</w:t>
            </w:r>
            <w:r w:rsidR="00C012D9">
              <w:rPr>
                <w:rFonts w:ascii="TimesNewRomanPSMT" w:cs="TimesNewRomanPSMT"/>
                <w:color w:val="auto"/>
                <w:szCs w:val="24"/>
              </w:rPr>
              <w:t xml:space="preserve"> </w:t>
            </w:r>
            <w:r w:rsidR="00C012D9" w:rsidRPr="00C012D9">
              <w:rPr>
                <w:rFonts w:ascii="TimesNewRomanPSMT" w:cs="TimesNewRomanPSMT"/>
                <w:color w:val="auto"/>
                <w:szCs w:val="24"/>
              </w:rPr>
              <w:t>built and to examine</w:t>
            </w:r>
            <w:r w:rsidR="00C012D9">
              <w:rPr>
                <w:rFonts w:ascii="TimesNewRomanPSMT" w:cs="TimesNewRomanPSMT"/>
                <w:color w:val="auto"/>
                <w:szCs w:val="24"/>
              </w:rPr>
              <w:t xml:space="preserve"> </w:t>
            </w:r>
            <w:r w:rsidR="00C012D9" w:rsidRPr="00C012D9">
              <w:rPr>
                <w:rFonts w:ascii="TimesNewRomanPSMT" w:cs="TimesNewRomanPSMT"/>
                <w:color w:val="auto"/>
                <w:szCs w:val="24"/>
              </w:rPr>
              <w:t>student achievement in</w:t>
            </w:r>
            <w:r w:rsidR="00C012D9">
              <w:rPr>
                <w:rFonts w:ascii="TimesNewRomanPSMT" w:cs="TimesNewRomanPSMT"/>
                <w:color w:val="auto"/>
                <w:szCs w:val="24"/>
              </w:rPr>
              <w:t xml:space="preserve"> </w:t>
            </w:r>
            <w:r w:rsidR="00C012D9" w:rsidRPr="00C012D9">
              <w:rPr>
                <w:rFonts w:ascii="TimesNewRomanPSMT" w:cs="TimesNewRomanPSMT"/>
                <w:color w:val="auto"/>
                <w:szCs w:val="24"/>
              </w:rPr>
              <w:t>relationship to parent</w:t>
            </w:r>
            <w:r w:rsidR="00C012D9">
              <w:rPr>
                <w:rFonts w:ascii="TimesNewRomanPSMT" w:cs="TimesNewRomanPSMT"/>
                <w:color w:val="auto"/>
                <w:szCs w:val="24"/>
              </w:rPr>
              <w:t xml:space="preserve"> </w:t>
            </w:r>
            <w:r w:rsidR="00C012D9" w:rsidRPr="00C012D9">
              <w:rPr>
                <w:rFonts w:ascii="TimesNewRomanPSMT" w:cs="TimesNewRomanPSMT"/>
                <w:color w:val="auto"/>
                <w:szCs w:val="24"/>
              </w:rPr>
              <w:t>involvement.</w:t>
            </w:r>
          </w:p>
        </w:tc>
        <w:tc>
          <w:tcPr>
            <w:tcW w:w="2551" w:type="dxa"/>
            <w:shd w:val="clear" w:color="auto" w:fill="FFFFFF" w:themeFill="background1"/>
          </w:tcPr>
          <w:p w14:paraId="2E46BCC7" w14:textId="1A28A217"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lastRenderedPageBreak/>
              <w:t>Sign-in sheets</w:t>
            </w:r>
            <w:r>
              <w:rPr>
                <w:rFonts w:ascii="TimesNewRomanPSMT" w:cs="TimesNewRomanPSMT"/>
                <w:color w:val="auto"/>
                <w:szCs w:val="24"/>
              </w:rPr>
              <w:t xml:space="preserve"> </w:t>
            </w:r>
            <w:r w:rsidRPr="00C012D9">
              <w:rPr>
                <w:rFonts w:ascii="TimesNewRomanPSMT" w:cs="TimesNewRomanPSMT"/>
                <w:color w:val="auto"/>
                <w:szCs w:val="24"/>
              </w:rPr>
              <w:t>are provided</w:t>
            </w:r>
            <w:r>
              <w:rPr>
                <w:rFonts w:ascii="TimesNewRomanPSMT" w:cs="TimesNewRomanPSMT"/>
                <w:color w:val="auto"/>
                <w:szCs w:val="24"/>
              </w:rPr>
              <w:t xml:space="preserve"> </w:t>
            </w:r>
            <w:r w:rsidRPr="00C012D9">
              <w:rPr>
                <w:rFonts w:ascii="TimesNewRomanPSMT" w:cs="TimesNewRomanPSMT"/>
                <w:color w:val="auto"/>
                <w:szCs w:val="24"/>
              </w:rPr>
              <w:t>every meeting.</w:t>
            </w:r>
            <w:r>
              <w:rPr>
                <w:rFonts w:ascii="TimesNewRomanPSMT" w:cs="TimesNewRomanPSMT"/>
                <w:color w:val="auto"/>
                <w:szCs w:val="24"/>
              </w:rPr>
              <w:t xml:space="preserve"> </w:t>
            </w:r>
            <w:r w:rsidRPr="00C012D9">
              <w:rPr>
                <w:rFonts w:ascii="TimesNewRomanPSMT" w:cs="TimesNewRomanPSMT"/>
                <w:color w:val="auto"/>
                <w:szCs w:val="24"/>
              </w:rPr>
              <w:t>In addition,</w:t>
            </w:r>
            <w:r>
              <w:rPr>
                <w:rFonts w:ascii="TimesNewRomanPSMT" w:cs="TimesNewRomanPSMT"/>
                <w:color w:val="auto"/>
                <w:szCs w:val="24"/>
              </w:rPr>
              <w:t xml:space="preserve"> </w:t>
            </w:r>
            <w:r w:rsidRPr="00C012D9">
              <w:rPr>
                <w:rFonts w:ascii="TimesNewRomanPSMT" w:cs="TimesNewRomanPSMT"/>
                <w:color w:val="auto"/>
                <w:szCs w:val="24"/>
              </w:rPr>
              <w:t>parental input</w:t>
            </w:r>
            <w:r>
              <w:rPr>
                <w:rFonts w:ascii="TimesNewRomanPSMT" w:cs="TimesNewRomanPSMT"/>
                <w:color w:val="auto"/>
                <w:szCs w:val="24"/>
              </w:rPr>
              <w:t xml:space="preserve"> </w:t>
            </w:r>
            <w:r w:rsidRPr="00C012D9">
              <w:rPr>
                <w:rFonts w:ascii="TimesNewRomanPSMT" w:cs="TimesNewRomanPSMT"/>
                <w:color w:val="auto"/>
                <w:szCs w:val="24"/>
              </w:rPr>
              <w:t>is used to drive</w:t>
            </w:r>
            <w:r>
              <w:rPr>
                <w:rFonts w:ascii="TimesNewRomanPSMT" w:cs="TimesNewRomanPSMT"/>
                <w:color w:val="auto"/>
                <w:szCs w:val="24"/>
              </w:rPr>
              <w:t xml:space="preserve"> </w:t>
            </w:r>
            <w:r w:rsidRPr="00C012D9">
              <w:rPr>
                <w:rFonts w:ascii="TimesNewRomanPSMT" w:cs="TimesNewRomanPSMT"/>
                <w:color w:val="auto"/>
                <w:szCs w:val="24"/>
              </w:rPr>
              <w:t>trainings,</w:t>
            </w:r>
            <w:r>
              <w:rPr>
                <w:rFonts w:ascii="TimesNewRomanPSMT" w:cs="TimesNewRomanPSMT"/>
                <w:color w:val="auto"/>
                <w:szCs w:val="24"/>
              </w:rPr>
              <w:t xml:space="preserve"> </w:t>
            </w:r>
            <w:r w:rsidRPr="00C012D9">
              <w:rPr>
                <w:rFonts w:ascii="TimesNewRomanPSMT" w:cs="TimesNewRomanPSMT"/>
                <w:color w:val="auto"/>
                <w:szCs w:val="24"/>
              </w:rPr>
              <w:t>events, and</w:t>
            </w:r>
            <w:r>
              <w:rPr>
                <w:rFonts w:ascii="TimesNewRomanPSMT" w:cs="TimesNewRomanPSMT"/>
                <w:color w:val="auto"/>
                <w:szCs w:val="24"/>
              </w:rPr>
              <w:t xml:space="preserve"> </w:t>
            </w:r>
            <w:r w:rsidRPr="00C012D9">
              <w:rPr>
                <w:rFonts w:ascii="TimesNewRomanPSMT" w:cs="TimesNewRomanPSMT"/>
                <w:color w:val="auto"/>
                <w:szCs w:val="24"/>
              </w:rPr>
              <w:t>other practices</w:t>
            </w:r>
            <w:r>
              <w:rPr>
                <w:rFonts w:ascii="TimesNewRomanPSMT" w:cs="TimesNewRomanPSMT"/>
                <w:color w:val="auto"/>
                <w:szCs w:val="24"/>
              </w:rPr>
              <w:t xml:space="preserve"> </w:t>
            </w:r>
            <w:r w:rsidRPr="00C012D9">
              <w:rPr>
                <w:rFonts w:ascii="TimesNewRomanPSMT" w:cs="TimesNewRomanPSMT"/>
                <w:color w:val="auto"/>
                <w:szCs w:val="24"/>
              </w:rPr>
              <w:t>geared at</w:t>
            </w:r>
            <w:r>
              <w:rPr>
                <w:rFonts w:ascii="TimesNewRomanPSMT" w:cs="TimesNewRomanPSMT"/>
                <w:color w:val="auto"/>
                <w:szCs w:val="24"/>
              </w:rPr>
              <w:t xml:space="preserve"> </w:t>
            </w:r>
            <w:r w:rsidRPr="00C012D9">
              <w:rPr>
                <w:rFonts w:ascii="TimesNewRomanPSMT" w:cs="TimesNewRomanPSMT"/>
                <w:color w:val="auto"/>
                <w:szCs w:val="24"/>
              </w:rPr>
              <w:t>helping parents</w:t>
            </w:r>
            <w:r>
              <w:rPr>
                <w:rFonts w:ascii="TimesNewRomanPSMT" w:cs="TimesNewRomanPSMT"/>
                <w:color w:val="auto"/>
                <w:szCs w:val="24"/>
              </w:rPr>
              <w:t xml:space="preserve"> </w:t>
            </w:r>
            <w:r w:rsidRPr="00C012D9">
              <w:rPr>
                <w:rFonts w:ascii="TimesNewRomanPSMT" w:cs="TimesNewRomanPSMT"/>
                <w:color w:val="auto"/>
                <w:szCs w:val="24"/>
              </w:rPr>
              <w:t>help their child</w:t>
            </w:r>
            <w:r>
              <w:rPr>
                <w:rFonts w:ascii="TimesNewRomanPSMT" w:cs="TimesNewRomanPSMT"/>
                <w:color w:val="auto"/>
                <w:szCs w:val="24"/>
              </w:rPr>
              <w:t xml:space="preserve"> </w:t>
            </w:r>
            <w:r w:rsidRPr="00C012D9">
              <w:rPr>
                <w:rFonts w:ascii="TimesNewRomanPSMT" w:cs="TimesNewRomanPSMT"/>
                <w:color w:val="auto"/>
                <w:szCs w:val="24"/>
              </w:rPr>
              <w:lastRenderedPageBreak/>
              <w:t>succeed. The</w:t>
            </w:r>
            <w:r>
              <w:rPr>
                <w:rFonts w:ascii="TimesNewRomanPSMT" w:cs="TimesNewRomanPSMT"/>
                <w:color w:val="auto"/>
                <w:szCs w:val="24"/>
              </w:rPr>
              <w:t xml:space="preserve"> </w:t>
            </w:r>
            <w:r w:rsidRPr="00C012D9">
              <w:rPr>
                <w:rFonts w:ascii="TimesNewRomanPSMT" w:cs="TimesNewRomanPSMT"/>
                <w:color w:val="auto"/>
                <w:szCs w:val="24"/>
              </w:rPr>
              <w:t>end of year</w:t>
            </w:r>
            <w:r>
              <w:rPr>
                <w:rFonts w:ascii="TimesNewRomanPSMT" w:cs="TimesNewRomanPSMT"/>
                <w:color w:val="auto"/>
                <w:szCs w:val="24"/>
              </w:rPr>
              <w:t xml:space="preserve"> </w:t>
            </w:r>
            <w:r w:rsidRPr="00C012D9">
              <w:rPr>
                <w:rFonts w:ascii="TimesNewRomanPSMT" w:cs="TimesNewRomanPSMT"/>
                <w:color w:val="auto"/>
                <w:szCs w:val="24"/>
              </w:rPr>
              <w:t>achievement</w:t>
            </w:r>
            <w:r>
              <w:rPr>
                <w:rFonts w:ascii="TimesNewRomanPSMT" w:cs="TimesNewRomanPSMT"/>
                <w:color w:val="auto"/>
                <w:szCs w:val="24"/>
              </w:rPr>
              <w:t xml:space="preserve"> </w:t>
            </w:r>
            <w:r w:rsidRPr="00C012D9">
              <w:rPr>
                <w:rFonts w:ascii="TimesNewRomanPSMT" w:cs="TimesNewRomanPSMT"/>
                <w:color w:val="auto"/>
                <w:szCs w:val="24"/>
              </w:rPr>
              <w:t>summary</w:t>
            </w:r>
            <w:r>
              <w:rPr>
                <w:rFonts w:ascii="TimesNewRomanPSMT" w:cs="TimesNewRomanPSMT"/>
                <w:color w:val="auto"/>
                <w:szCs w:val="24"/>
              </w:rPr>
              <w:t xml:space="preserve"> </w:t>
            </w:r>
            <w:r w:rsidRPr="00C012D9">
              <w:rPr>
                <w:rFonts w:ascii="TimesNewRomanPSMT" w:cs="TimesNewRomanPSMT"/>
                <w:color w:val="auto"/>
                <w:szCs w:val="24"/>
              </w:rPr>
              <w:t>determines</w:t>
            </w:r>
            <w:r>
              <w:rPr>
                <w:rFonts w:ascii="TimesNewRomanPSMT" w:cs="TimesNewRomanPSMT"/>
                <w:color w:val="auto"/>
                <w:szCs w:val="24"/>
              </w:rPr>
              <w:t xml:space="preserve"> </w:t>
            </w:r>
            <w:r w:rsidRPr="00C012D9">
              <w:rPr>
                <w:rFonts w:ascii="TimesNewRomanPSMT" w:cs="TimesNewRomanPSMT"/>
                <w:color w:val="auto"/>
                <w:szCs w:val="24"/>
              </w:rPr>
              <w:t>what was done</w:t>
            </w:r>
            <w:r>
              <w:rPr>
                <w:rFonts w:ascii="TimesNewRomanPSMT" w:cs="TimesNewRomanPSMT"/>
                <w:color w:val="auto"/>
                <w:szCs w:val="24"/>
              </w:rPr>
              <w:t xml:space="preserve"> </w:t>
            </w:r>
            <w:r w:rsidRPr="00C012D9">
              <w:rPr>
                <w:rFonts w:ascii="TimesNewRomanPSMT" w:cs="TimesNewRomanPSMT"/>
                <w:color w:val="auto"/>
                <w:szCs w:val="24"/>
              </w:rPr>
              <w:t>well, and what</w:t>
            </w:r>
            <w:r>
              <w:rPr>
                <w:rFonts w:ascii="TimesNewRomanPSMT" w:cs="TimesNewRomanPSMT"/>
                <w:color w:val="auto"/>
                <w:szCs w:val="24"/>
              </w:rPr>
              <w:t xml:space="preserve"> </w:t>
            </w:r>
            <w:r w:rsidRPr="00C012D9">
              <w:rPr>
                <w:rFonts w:ascii="TimesNewRomanPSMT" w:cs="TimesNewRomanPSMT"/>
                <w:color w:val="auto"/>
                <w:szCs w:val="24"/>
              </w:rPr>
              <w:t>could be</w:t>
            </w:r>
            <w:r>
              <w:rPr>
                <w:rFonts w:ascii="TimesNewRomanPSMT" w:cs="TimesNewRomanPSMT"/>
                <w:color w:val="auto"/>
                <w:szCs w:val="24"/>
              </w:rPr>
              <w:t xml:space="preserve"> </w:t>
            </w:r>
            <w:r w:rsidRPr="00C012D9">
              <w:rPr>
                <w:rFonts w:ascii="TimesNewRomanPSMT" w:cs="TimesNewRomanPSMT"/>
                <w:color w:val="auto"/>
                <w:szCs w:val="24"/>
              </w:rPr>
              <w:t>improved upon</w:t>
            </w:r>
            <w:r>
              <w:rPr>
                <w:rFonts w:ascii="TimesNewRomanPSMT" w:cs="TimesNewRomanPSMT"/>
                <w:color w:val="auto"/>
                <w:szCs w:val="24"/>
              </w:rPr>
              <w:t xml:space="preserve"> </w:t>
            </w:r>
            <w:r w:rsidRPr="00C012D9">
              <w:rPr>
                <w:rFonts w:ascii="TimesNewRomanPSMT" w:cs="TimesNewRomanPSMT"/>
                <w:color w:val="auto"/>
                <w:szCs w:val="24"/>
              </w:rPr>
              <w:t>the following</w:t>
            </w:r>
            <w:r>
              <w:rPr>
                <w:rFonts w:ascii="TimesNewRomanPSMT" w:cs="TimesNewRomanPSMT"/>
                <w:color w:val="auto"/>
                <w:szCs w:val="24"/>
              </w:rPr>
              <w:t xml:space="preserve"> </w:t>
            </w:r>
            <w:r w:rsidRPr="00C012D9">
              <w:rPr>
                <w:rFonts w:ascii="TimesNewRomanPSMT" w:cs="TimesNewRomanPSMT"/>
                <w:color w:val="auto"/>
                <w:szCs w:val="24"/>
              </w:rPr>
              <w:t>school year.</w:t>
            </w:r>
          </w:p>
        </w:tc>
      </w:tr>
    </w:tbl>
    <w:p w14:paraId="797D62DF" w14:textId="4525B449" w:rsidR="00BD631B" w:rsidRPr="009D0EF3" w:rsidRDefault="00BD631B" w:rsidP="00BD631B">
      <w:pPr>
        <w:pStyle w:val="Heading2"/>
        <w:spacing w:line="240" w:lineRule="auto"/>
        <w:rPr>
          <w:color w:val="auto"/>
        </w:rPr>
      </w:pPr>
      <w:bookmarkStart w:id="20" w:name="_Toc77837524"/>
      <w:r>
        <w:rPr>
          <w:color w:val="auto"/>
        </w:rPr>
        <w:lastRenderedPageBreak/>
        <w:t>STAFF TRAINING</w:t>
      </w:r>
      <w:bookmarkEnd w:id="20"/>
    </w:p>
    <w:tbl>
      <w:tblPr>
        <w:tblStyle w:val="TableGrid"/>
        <w:tblW w:w="9926" w:type="dxa"/>
        <w:tblLayout w:type="fixed"/>
        <w:tblLook w:val="04A0" w:firstRow="1" w:lastRow="0" w:firstColumn="1" w:lastColumn="0" w:noHBand="0" w:noVBand="1"/>
      </w:tblPr>
      <w:tblGrid>
        <w:gridCol w:w="1795"/>
        <w:gridCol w:w="1980"/>
        <w:gridCol w:w="3600"/>
        <w:gridCol w:w="2551"/>
      </w:tblGrid>
      <w:tr w:rsidR="00BD631B" w:rsidRPr="009D0EF3" w14:paraId="6256B09D" w14:textId="77777777" w:rsidTr="006F7A2A">
        <w:trPr>
          <w:cnfStyle w:val="100000000000" w:firstRow="1" w:lastRow="0" w:firstColumn="0" w:lastColumn="0" w:oddVBand="0" w:evenVBand="0" w:oddHBand="0" w:evenHBand="0" w:firstRowFirstColumn="0" w:firstRowLastColumn="0" w:lastRowFirstColumn="0" w:lastRowLastColumn="0"/>
        </w:trPr>
        <w:tc>
          <w:tcPr>
            <w:tcW w:w="1795" w:type="dxa"/>
            <w:shd w:val="clear" w:color="auto" w:fill="C00000"/>
            <w:vAlign w:val="top"/>
          </w:tcPr>
          <w:p w14:paraId="5A47055D" w14:textId="77777777" w:rsidR="00BD631B" w:rsidRPr="009D0EF3" w:rsidRDefault="00BD631B" w:rsidP="006F7A2A">
            <w:pPr>
              <w:spacing w:before="0" w:line="240" w:lineRule="auto"/>
              <w:ind w:left="0"/>
              <w:rPr>
                <w:rFonts w:cstheme="minorHAnsi"/>
                <w:b w:val="0"/>
                <w:color w:val="auto"/>
                <w:sz w:val="22"/>
                <w:szCs w:val="22"/>
              </w:rPr>
            </w:pPr>
            <w:r>
              <w:rPr>
                <w:rFonts w:cstheme="minorHAnsi"/>
                <w:color w:val="auto"/>
                <w:sz w:val="22"/>
                <w:szCs w:val="22"/>
              </w:rPr>
              <w:t>Type of Activity</w:t>
            </w:r>
          </w:p>
        </w:tc>
        <w:tc>
          <w:tcPr>
            <w:tcW w:w="1980" w:type="dxa"/>
            <w:shd w:val="clear" w:color="auto" w:fill="C00000"/>
          </w:tcPr>
          <w:p w14:paraId="71A5A077"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Person Responsible</w:t>
            </w:r>
          </w:p>
        </w:tc>
        <w:tc>
          <w:tcPr>
            <w:tcW w:w="3600" w:type="dxa"/>
            <w:shd w:val="clear" w:color="auto" w:fill="C00000"/>
          </w:tcPr>
          <w:p w14:paraId="7A09F3B5"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Anticipated Impact on Student Achievement</w:t>
            </w:r>
          </w:p>
        </w:tc>
        <w:tc>
          <w:tcPr>
            <w:tcW w:w="2551" w:type="dxa"/>
            <w:shd w:val="clear" w:color="auto" w:fill="C00000"/>
          </w:tcPr>
          <w:p w14:paraId="6AD757F8"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Evidence of Effectiveness</w:t>
            </w:r>
          </w:p>
        </w:tc>
      </w:tr>
      <w:tr w:rsidR="00BD631B" w:rsidRPr="009D0EF3" w14:paraId="6D1D24F1" w14:textId="77777777" w:rsidTr="006F7A2A">
        <w:trPr>
          <w:trHeight w:val="2168"/>
        </w:trPr>
        <w:tc>
          <w:tcPr>
            <w:tcW w:w="1795" w:type="dxa"/>
            <w:shd w:val="clear" w:color="auto" w:fill="FFA7A7"/>
          </w:tcPr>
          <w:p w14:paraId="32C26A0D" w14:textId="1FD1B63B"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Title I Annual Faculty Meeting</w:t>
            </w:r>
          </w:p>
        </w:tc>
        <w:tc>
          <w:tcPr>
            <w:tcW w:w="1980" w:type="dxa"/>
            <w:shd w:val="clear" w:color="auto" w:fill="FFA7A7"/>
          </w:tcPr>
          <w:p w14:paraId="19A66804" w14:textId="7CD015B5" w:rsidR="00BD631B" w:rsidRPr="00BD631B" w:rsidRDefault="00BD631B" w:rsidP="006F7A2A">
            <w:pPr>
              <w:spacing w:line="240" w:lineRule="auto"/>
              <w:jc w:val="center"/>
              <w:rPr>
                <w:rFonts w:ascii="Times New Roman" w:hAnsi="Times New Roman" w:cs="Times New Roman"/>
                <w:b/>
                <w:bCs/>
                <w:color w:val="auto"/>
                <w:sz w:val="22"/>
                <w:szCs w:val="22"/>
              </w:rPr>
            </w:pPr>
            <w:r w:rsidRPr="00BD631B">
              <w:rPr>
                <w:rFonts w:ascii="Times New Roman" w:hAnsi="Times New Roman" w:cs="Times New Roman"/>
                <w:color w:val="000000"/>
              </w:rPr>
              <w:t>Title I Contact</w:t>
            </w:r>
          </w:p>
        </w:tc>
        <w:tc>
          <w:tcPr>
            <w:tcW w:w="3600" w:type="dxa"/>
            <w:shd w:val="clear" w:color="auto" w:fill="FFA7A7"/>
          </w:tcPr>
          <w:p w14:paraId="1FF1141B" w14:textId="71BC38CB"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b/>
                <w:bCs/>
                <w:color w:val="auto"/>
                <w:sz w:val="22"/>
                <w:szCs w:val="22"/>
              </w:rPr>
            </w:pPr>
            <w:r w:rsidRPr="00BD631B">
              <w:rPr>
                <w:rFonts w:ascii="Times New Roman" w:hAnsi="Times New Roman" w:cs="Times New Roman"/>
                <w:color w:val="000000"/>
              </w:rPr>
              <w:t>As teachers are educated about Title I and what is required under Title I, they can investigate their own practices.  This investigation will lead to increased parental contact/involvement and student achievement.  Knowing what the standards are and reiterating that we need to meet the needs of all students, especially our most at-risk students, will start a dialogue on how to best help the students not meeting state-level standards.</w:t>
            </w:r>
          </w:p>
        </w:tc>
        <w:tc>
          <w:tcPr>
            <w:tcW w:w="2551" w:type="dxa"/>
            <w:shd w:val="clear" w:color="auto" w:fill="FFA7A7"/>
          </w:tcPr>
          <w:p w14:paraId="7E9D218D" w14:textId="0F2E9E93"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Teachers sign-in to the meeting, are provided an agenda, and have an opportunity to ask questions/raise concerns to the Title I coordinator.  This ensures all teachers are trained on Title I before school begins.</w:t>
            </w:r>
          </w:p>
        </w:tc>
      </w:tr>
      <w:tr w:rsidR="00971929" w:rsidRPr="009D0EF3" w14:paraId="127F3B83" w14:textId="77777777" w:rsidTr="008D3458">
        <w:trPr>
          <w:trHeight w:val="2321"/>
        </w:trPr>
        <w:tc>
          <w:tcPr>
            <w:tcW w:w="1795" w:type="dxa"/>
          </w:tcPr>
          <w:p w14:paraId="121F222C" w14:textId="5E656133" w:rsidR="00971929" w:rsidRPr="00971929" w:rsidRDefault="00971929" w:rsidP="00971929">
            <w:pPr>
              <w:autoSpaceDE w:val="0"/>
              <w:autoSpaceDN w:val="0"/>
              <w:adjustRightInd w:val="0"/>
              <w:spacing w:line="240" w:lineRule="auto"/>
              <w:contextualSpacing w:val="0"/>
              <w:jc w:val="center"/>
              <w:rPr>
                <w:rFonts w:ascii="Times New Roman" w:hAnsi="Times New Roman" w:cs="Times New Roman"/>
                <w:color w:val="auto"/>
              </w:rPr>
            </w:pPr>
            <w:r w:rsidRPr="00971929">
              <w:rPr>
                <w:rFonts w:ascii="Times New Roman" w:hAnsi="Times New Roman" w:cs="Times New Roman"/>
                <w:color w:val="000000"/>
              </w:rPr>
              <w:t>Parent Contact Plan &amp; Parent Involvement Training</w:t>
            </w:r>
          </w:p>
        </w:tc>
        <w:tc>
          <w:tcPr>
            <w:tcW w:w="1980" w:type="dxa"/>
          </w:tcPr>
          <w:p w14:paraId="62D9F105" w14:textId="34190C76" w:rsidR="00971929" w:rsidRPr="00971929" w:rsidRDefault="00971929" w:rsidP="00971929">
            <w:pPr>
              <w:autoSpaceDE w:val="0"/>
              <w:autoSpaceDN w:val="0"/>
              <w:adjustRightInd w:val="0"/>
              <w:spacing w:line="240" w:lineRule="auto"/>
              <w:contextualSpacing w:val="0"/>
              <w:jc w:val="center"/>
              <w:rPr>
                <w:rFonts w:ascii="Times New Roman" w:hAnsi="Times New Roman" w:cs="Times New Roman"/>
                <w:color w:val="auto"/>
                <w:szCs w:val="24"/>
              </w:rPr>
            </w:pPr>
            <w:r w:rsidRPr="00971929">
              <w:rPr>
                <w:rFonts w:ascii="Times New Roman" w:hAnsi="Times New Roman" w:cs="Times New Roman"/>
              </w:rPr>
              <w:t>Parent Liaison &amp; Assistant Principal</w:t>
            </w:r>
          </w:p>
        </w:tc>
        <w:tc>
          <w:tcPr>
            <w:tcW w:w="3600" w:type="dxa"/>
            <w:vAlign w:val="top"/>
          </w:tcPr>
          <w:p w14:paraId="0AC7073E" w14:textId="77777777" w:rsidR="00971929" w:rsidRDefault="00971929" w:rsidP="00971929">
            <w:pPr>
              <w:autoSpaceDE w:val="0"/>
              <w:autoSpaceDN w:val="0"/>
              <w:adjustRightInd w:val="0"/>
              <w:spacing w:line="240" w:lineRule="auto"/>
              <w:contextualSpacing w:val="0"/>
              <w:jc w:val="center"/>
              <w:rPr>
                <w:rFonts w:ascii="Times New Roman" w:hAnsi="Times New Roman" w:cs="Times New Roman"/>
              </w:rPr>
            </w:pPr>
          </w:p>
          <w:p w14:paraId="5E003C15" w14:textId="71E8CB2A" w:rsidR="00971929" w:rsidRPr="00971929" w:rsidRDefault="00971929" w:rsidP="00971929">
            <w:pPr>
              <w:autoSpaceDE w:val="0"/>
              <w:autoSpaceDN w:val="0"/>
              <w:adjustRightInd w:val="0"/>
              <w:spacing w:line="240" w:lineRule="auto"/>
              <w:contextualSpacing w:val="0"/>
              <w:jc w:val="center"/>
              <w:rPr>
                <w:rFonts w:ascii="Times New Roman" w:hAnsi="Times New Roman" w:cs="Times New Roman"/>
                <w:color w:val="auto"/>
                <w:szCs w:val="24"/>
              </w:rPr>
            </w:pPr>
            <w:r w:rsidRPr="00971929">
              <w:rPr>
                <w:rFonts w:ascii="Times New Roman" w:hAnsi="Times New Roman" w:cs="Times New Roman"/>
              </w:rPr>
              <w:t>Strategies to increase the support system for students by increasing communication between the parents and the school. Sign-in sheets, along with parent contact logs will aid staff in helping track parental involvement.</w:t>
            </w:r>
          </w:p>
        </w:tc>
        <w:tc>
          <w:tcPr>
            <w:tcW w:w="2551" w:type="dxa"/>
            <w:vAlign w:val="top"/>
          </w:tcPr>
          <w:p w14:paraId="4A0DE7B7" w14:textId="2960CA54" w:rsidR="00971929" w:rsidRPr="00971929" w:rsidRDefault="00971929" w:rsidP="00971929">
            <w:pPr>
              <w:autoSpaceDE w:val="0"/>
              <w:autoSpaceDN w:val="0"/>
              <w:adjustRightInd w:val="0"/>
              <w:spacing w:line="240" w:lineRule="auto"/>
              <w:contextualSpacing w:val="0"/>
              <w:jc w:val="center"/>
              <w:rPr>
                <w:rFonts w:ascii="Times New Roman" w:hAnsi="Times New Roman" w:cs="Times New Roman"/>
                <w:color w:val="auto"/>
                <w:szCs w:val="24"/>
              </w:rPr>
            </w:pPr>
            <w:r w:rsidRPr="00971929">
              <w:rPr>
                <w:rFonts w:ascii="Times New Roman" w:hAnsi="Times New Roman" w:cs="Times New Roman"/>
              </w:rPr>
              <w:t>Strategies to increase the support system for students by increasing communication between the parents and the school. Sign-in sheets, along with parent contact logs will aid staff in helping track parental involvement.</w:t>
            </w:r>
          </w:p>
        </w:tc>
      </w:tr>
      <w:tr w:rsidR="00BD631B" w:rsidRPr="009D0EF3" w14:paraId="33646132" w14:textId="77777777" w:rsidTr="006F7A2A">
        <w:trPr>
          <w:trHeight w:val="2321"/>
        </w:trPr>
        <w:tc>
          <w:tcPr>
            <w:tcW w:w="1795" w:type="dxa"/>
            <w:shd w:val="clear" w:color="auto" w:fill="FF9F9F"/>
          </w:tcPr>
          <w:p w14:paraId="361AD6E0" w14:textId="42EB421B"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Updates to Employee Handbook</w:t>
            </w:r>
          </w:p>
        </w:tc>
        <w:tc>
          <w:tcPr>
            <w:tcW w:w="1980" w:type="dxa"/>
            <w:shd w:val="clear" w:color="auto" w:fill="FF9F9F"/>
          </w:tcPr>
          <w:p w14:paraId="3EB21163" w14:textId="633E9E44"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Principal/HR Manager</w:t>
            </w:r>
          </w:p>
        </w:tc>
        <w:tc>
          <w:tcPr>
            <w:tcW w:w="3600" w:type="dxa"/>
            <w:shd w:val="clear" w:color="auto" w:fill="FF9F9F"/>
          </w:tcPr>
          <w:p w14:paraId="5051DDC7" w14:textId="24C47E16"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Ensuring a knowledge of school policies will increase effectiveness of teachers and staff, therefore increasing the effectiveness of the student’s time at school</w:t>
            </w:r>
          </w:p>
        </w:tc>
        <w:tc>
          <w:tcPr>
            <w:tcW w:w="2551" w:type="dxa"/>
            <w:shd w:val="clear" w:color="auto" w:fill="FF9F9F"/>
          </w:tcPr>
          <w:p w14:paraId="6FB5FAD3" w14:textId="4AE6E33F"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Employees will return a signed sheet acknowledging their receipt and understanding of the handbook.</w:t>
            </w:r>
          </w:p>
        </w:tc>
      </w:tr>
      <w:tr w:rsidR="00BD631B" w:rsidRPr="009D0EF3" w14:paraId="3EDE57E7" w14:textId="77777777" w:rsidTr="006F7A2A">
        <w:trPr>
          <w:trHeight w:val="2321"/>
        </w:trPr>
        <w:tc>
          <w:tcPr>
            <w:tcW w:w="1795" w:type="dxa"/>
            <w:shd w:val="clear" w:color="auto" w:fill="FFFFFF" w:themeFill="background1"/>
          </w:tcPr>
          <w:p w14:paraId="2CF18E69" w14:textId="3C42994F" w:rsidR="00BD631B" w:rsidRPr="005F06B4" w:rsidRDefault="00971929" w:rsidP="006F7A2A">
            <w:pPr>
              <w:autoSpaceDE w:val="0"/>
              <w:autoSpaceDN w:val="0"/>
              <w:adjustRightInd w:val="0"/>
              <w:spacing w:line="240" w:lineRule="auto"/>
              <w:contextualSpacing w:val="0"/>
              <w:jc w:val="center"/>
              <w:rPr>
                <w:rFonts w:ascii="Times New Roman" w:hAnsi="Times New Roman" w:cs="Times New Roman"/>
                <w:color w:val="auto"/>
                <w:szCs w:val="24"/>
              </w:rPr>
            </w:pPr>
            <w:r>
              <w:rPr>
                <w:rFonts w:ascii="Times New Roman" w:hAnsi="Times New Roman" w:cs="Times New Roman"/>
                <w:color w:val="000000"/>
              </w:rPr>
              <w:lastRenderedPageBreak/>
              <w:t>SWPBS</w:t>
            </w:r>
          </w:p>
        </w:tc>
        <w:tc>
          <w:tcPr>
            <w:tcW w:w="1980" w:type="dxa"/>
            <w:shd w:val="clear" w:color="auto" w:fill="FFFFFF" w:themeFill="background1"/>
          </w:tcPr>
          <w:p w14:paraId="2CE55AC7" w14:textId="64DCEC11" w:rsidR="00BD631B" w:rsidRPr="005F06B4" w:rsidRDefault="00971929" w:rsidP="006F7A2A">
            <w:pPr>
              <w:autoSpaceDE w:val="0"/>
              <w:autoSpaceDN w:val="0"/>
              <w:adjustRightInd w:val="0"/>
              <w:spacing w:line="240" w:lineRule="auto"/>
              <w:contextualSpacing w:val="0"/>
              <w:jc w:val="center"/>
              <w:rPr>
                <w:rFonts w:ascii="Times New Roman" w:hAnsi="Times New Roman" w:cs="Times New Roman"/>
                <w:color w:val="auto"/>
                <w:szCs w:val="24"/>
              </w:rPr>
            </w:pPr>
            <w:r>
              <w:rPr>
                <w:rFonts w:ascii="Times New Roman" w:hAnsi="Times New Roman" w:cs="Times New Roman"/>
                <w:color w:val="000000"/>
              </w:rPr>
              <w:t>School Counseling &amp; Student Services</w:t>
            </w:r>
          </w:p>
        </w:tc>
        <w:tc>
          <w:tcPr>
            <w:tcW w:w="3600" w:type="dxa"/>
            <w:shd w:val="clear" w:color="auto" w:fill="FFFFFF" w:themeFill="background1"/>
          </w:tcPr>
          <w:p w14:paraId="75D8530A" w14:textId="3A3A0D98" w:rsidR="00BD631B" w:rsidRPr="005F06B4" w:rsidRDefault="005F06B4"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 xml:space="preserve">Promoting a positive school climate will translate into a positive experience for all students while at </w:t>
            </w:r>
            <w:proofErr w:type="spellStart"/>
            <w:r w:rsidRPr="005F06B4">
              <w:rPr>
                <w:rFonts w:ascii="Times New Roman" w:hAnsi="Times New Roman" w:cs="Times New Roman"/>
                <w:color w:val="000000"/>
              </w:rPr>
              <w:t>SouthTech</w:t>
            </w:r>
            <w:proofErr w:type="spellEnd"/>
            <w:r w:rsidRPr="005F06B4">
              <w:rPr>
                <w:rFonts w:ascii="Times New Roman" w:hAnsi="Times New Roman" w:cs="Times New Roman"/>
                <w:color w:val="000000"/>
              </w:rPr>
              <w:t xml:space="preserve"> </w:t>
            </w:r>
            <w:r w:rsidR="00971929">
              <w:rPr>
                <w:rFonts w:ascii="Times New Roman" w:hAnsi="Times New Roman" w:cs="Times New Roman"/>
                <w:color w:val="000000"/>
              </w:rPr>
              <w:t xml:space="preserve">Preparatory </w:t>
            </w:r>
            <w:r w:rsidRPr="005F06B4">
              <w:rPr>
                <w:rFonts w:ascii="Times New Roman" w:hAnsi="Times New Roman" w:cs="Times New Roman"/>
                <w:color w:val="000000"/>
              </w:rPr>
              <w:t>Academy.</w:t>
            </w:r>
          </w:p>
        </w:tc>
        <w:tc>
          <w:tcPr>
            <w:tcW w:w="2551" w:type="dxa"/>
            <w:shd w:val="clear" w:color="auto" w:fill="FFFFFF" w:themeFill="background1"/>
          </w:tcPr>
          <w:p w14:paraId="06F6A32B" w14:textId="1B5A0925" w:rsidR="00BD631B" w:rsidRPr="005F06B4" w:rsidRDefault="00971929" w:rsidP="006F7A2A">
            <w:pPr>
              <w:autoSpaceDE w:val="0"/>
              <w:autoSpaceDN w:val="0"/>
              <w:adjustRightInd w:val="0"/>
              <w:spacing w:line="240" w:lineRule="auto"/>
              <w:contextualSpacing w:val="0"/>
              <w:jc w:val="center"/>
              <w:rPr>
                <w:rFonts w:ascii="Times New Roman" w:hAnsi="Times New Roman" w:cs="Times New Roman"/>
                <w:color w:val="auto"/>
                <w:szCs w:val="24"/>
              </w:rPr>
            </w:pPr>
            <w:r>
              <w:rPr>
                <w:rFonts w:ascii="Times New Roman" w:hAnsi="Times New Roman" w:cs="Times New Roman"/>
                <w:color w:val="000000"/>
              </w:rPr>
              <w:t>Sign-in sheets and implementation of a school-wide positive behavior program.</w:t>
            </w:r>
          </w:p>
        </w:tc>
      </w:tr>
      <w:tr w:rsidR="005F06B4" w:rsidRPr="009D0EF3" w14:paraId="298A77FD" w14:textId="77777777" w:rsidTr="005F06B4">
        <w:trPr>
          <w:trHeight w:val="2321"/>
        </w:trPr>
        <w:tc>
          <w:tcPr>
            <w:tcW w:w="1795" w:type="dxa"/>
            <w:shd w:val="clear" w:color="auto" w:fill="FF9F9F"/>
          </w:tcPr>
          <w:p w14:paraId="0318DC48" w14:textId="3AEF9BBE" w:rsidR="005F06B4" w:rsidRPr="005F06B4"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Sensitivity Training</w:t>
            </w:r>
          </w:p>
        </w:tc>
        <w:tc>
          <w:tcPr>
            <w:tcW w:w="1980" w:type="dxa"/>
            <w:shd w:val="clear" w:color="auto" w:fill="FF9F9F"/>
          </w:tcPr>
          <w:p w14:paraId="6BC76B21" w14:textId="24E33374" w:rsidR="005F06B4" w:rsidRPr="005F06B4"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ESE Coordinator</w:t>
            </w:r>
          </w:p>
        </w:tc>
        <w:tc>
          <w:tcPr>
            <w:tcW w:w="3600" w:type="dxa"/>
            <w:shd w:val="clear" w:color="auto" w:fill="FF9F9F"/>
          </w:tcPr>
          <w:p w14:paraId="5C65BAF0" w14:textId="3DF34F01" w:rsidR="005F06B4" w:rsidRPr="005F06B4" w:rsidRDefault="005F06B4" w:rsidP="006F7A2A">
            <w:pPr>
              <w:autoSpaceDE w:val="0"/>
              <w:autoSpaceDN w:val="0"/>
              <w:adjustRightInd w:val="0"/>
              <w:spacing w:line="240" w:lineRule="auto"/>
              <w:contextualSpacing w:val="0"/>
              <w:jc w:val="center"/>
              <w:rPr>
                <w:rFonts w:ascii="Times New Roman" w:hAnsi="Times New Roman" w:cs="Times New Roman"/>
                <w:color w:val="000000"/>
              </w:rPr>
            </w:pPr>
            <w:r w:rsidRPr="005F06B4">
              <w:rPr>
                <w:rFonts w:ascii="Times New Roman" w:hAnsi="Times New Roman" w:cs="Times New Roman"/>
                <w:color w:val="000000"/>
              </w:rPr>
              <w:t xml:space="preserve">To ensure quality instruction </w:t>
            </w:r>
            <w:r w:rsidR="00971929">
              <w:rPr>
                <w:rFonts w:ascii="Times New Roman" w:hAnsi="Times New Roman" w:cs="Times New Roman"/>
                <w:color w:val="000000"/>
              </w:rPr>
              <w:t>for all students and to increase awareness to ESE needs.</w:t>
            </w:r>
          </w:p>
        </w:tc>
        <w:tc>
          <w:tcPr>
            <w:tcW w:w="2551" w:type="dxa"/>
            <w:shd w:val="clear" w:color="auto" w:fill="FF9F9F"/>
          </w:tcPr>
          <w:p w14:paraId="45C173F6" w14:textId="49EACF67" w:rsidR="005F06B4" w:rsidRPr="005F06B4"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Sign-in sheets &amp; evidence of differentiated instruction used in the classroom.</w:t>
            </w:r>
          </w:p>
        </w:tc>
      </w:tr>
      <w:tr w:rsidR="00971929" w:rsidRPr="009D0EF3" w14:paraId="779C8E30" w14:textId="77777777" w:rsidTr="00971929">
        <w:trPr>
          <w:trHeight w:val="2321"/>
        </w:trPr>
        <w:tc>
          <w:tcPr>
            <w:tcW w:w="1795" w:type="dxa"/>
            <w:shd w:val="clear" w:color="auto" w:fill="auto"/>
          </w:tcPr>
          <w:p w14:paraId="7C5D84F6" w14:textId="052F8683" w:rsidR="00971929"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Faculty Anti-Bullying Meeting</w:t>
            </w:r>
          </w:p>
        </w:tc>
        <w:tc>
          <w:tcPr>
            <w:tcW w:w="1980" w:type="dxa"/>
            <w:shd w:val="clear" w:color="auto" w:fill="auto"/>
          </w:tcPr>
          <w:p w14:paraId="2AC2DDB6" w14:textId="5AA7898B" w:rsidR="00971929"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School Counselor</w:t>
            </w:r>
          </w:p>
        </w:tc>
        <w:tc>
          <w:tcPr>
            <w:tcW w:w="3600" w:type="dxa"/>
            <w:shd w:val="clear" w:color="auto" w:fill="auto"/>
          </w:tcPr>
          <w:p w14:paraId="10C04AD7" w14:textId="2833166F" w:rsidR="00971929" w:rsidRPr="005F06B4"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Eliminate bullying that could negatively impact students’ achievements.</w:t>
            </w:r>
          </w:p>
        </w:tc>
        <w:tc>
          <w:tcPr>
            <w:tcW w:w="2551" w:type="dxa"/>
            <w:shd w:val="clear" w:color="auto" w:fill="auto"/>
          </w:tcPr>
          <w:p w14:paraId="3C03C4AA" w14:textId="65F110D9" w:rsidR="00971929" w:rsidRDefault="00971929" w:rsidP="006F7A2A">
            <w:pPr>
              <w:autoSpaceDE w:val="0"/>
              <w:autoSpaceDN w:val="0"/>
              <w:adjustRightInd w:val="0"/>
              <w:spacing w:line="240" w:lineRule="auto"/>
              <w:contextualSpacing w:val="0"/>
              <w:jc w:val="center"/>
              <w:rPr>
                <w:rFonts w:ascii="Times New Roman" w:hAnsi="Times New Roman" w:cs="Times New Roman"/>
                <w:color w:val="000000"/>
              </w:rPr>
            </w:pPr>
            <w:r>
              <w:rPr>
                <w:rFonts w:ascii="Times New Roman" w:hAnsi="Times New Roman" w:cs="Times New Roman"/>
                <w:color w:val="000000"/>
              </w:rPr>
              <w:t>Sign-in sheets and decreased rate of bullying incidents reported to/by school staff.</w:t>
            </w:r>
          </w:p>
        </w:tc>
      </w:tr>
    </w:tbl>
    <w:p w14:paraId="3857C2A9" w14:textId="77777777" w:rsidR="009D0EF3" w:rsidRDefault="009D0EF3" w:rsidP="001218A2">
      <w:pPr>
        <w:pStyle w:val="Heading2"/>
        <w:spacing w:line="240" w:lineRule="auto"/>
        <w:rPr>
          <w:color w:val="auto"/>
        </w:rPr>
      </w:pPr>
    </w:p>
    <w:p w14:paraId="03F828E4" w14:textId="77777777" w:rsidR="00DC53B9" w:rsidRPr="009D0EF3" w:rsidRDefault="00DC53B9" w:rsidP="00DC53B9">
      <w:pPr>
        <w:spacing w:line="240" w:lineRule="auto"/>
        <w:rPr>
          <w:color w:val="auto"/>
        </w:rPr>
      </w:pPr>
    </w:p>
    <w:p w14:paraId="443EA979" w14:textId="59478856" w:rsidR="00304D8B" w:rsidRDefault="00304D8B">
      <w:pPr>
        <w:spacing w:after="180" w:line="336" w:lineRule="auto"/>
        <w:contextualSpacing w:val="0"/>
        <w:rPr>
          <w:color w:val="auto"/>
        </w:rPr>
      </w:pPr>
    </w:p>
    <w:p w14:paraId="2846375E" w14:textId="4088CBEE" w:rsidR="005F06B4" w:rsidRDefault="005F06B4">
      <w:pPr>
        <w:spacing w:after="180" w:line="336" w:lineRule="auto"/>
        <w:contextualSpacing w:val="0"/>
        <w:rPr>
          <w:color w:val="auto"/>
        </w:rPr>
      </w:pPr>
    </w:p>
    <w:p w14:paraId="5B0444F2" w14:textId="3F213B79" w:rsidR="005F06B4" w:rsidRDefault="005F06B4">
      <w:pPr>
        <w:spacing w:after="180" w:line="336" w:lineRule="auto"/>
        <w:contextualSpacing w:val="0"/>
        <w:rPr>
          <w:color w:val="auto"/>
        </w:rPr>
      </w:pPr>
    </w:p>
    <w:p w14:paraId="78F37655" w14:textId="790072DD" w:rsidR="005F06B4" w:rsidRDefault="005F06B4">
      <w:pPr>
        <w:spacing w:after="180" w:line="336" w:lineRule="auto"/>
        <w:contextualSpacing w:val="0"/>
        <w:rPr>
          <w:color w:val="auto"/>
        </w:rPr>
      </w:pPr>
    </w:p>
    <w:p w14:paraId="21438A5D" w14:textId="15B82999" w:rsidR="005F06B4" w:rsidRDefault="005F06B4">
      <w:pPr>
        <w:spacing w:after="180" w:line="336" w:lineRule="auto"/>
        <w:contextualSpacing w:val="0"/>
        <w:rPr>
          <w:color w:val="auto"/>
        </w:rPr>
      </w:pPr>
    </w:p>
    <w:p w14:paraId="55209E42" w14:textId="71D0AF8F" w:rsidR="005F06B4" w:rsidRDefault="005F06B4">
      <w:pPr>
        <w:spacing w:after="180" w:line="336" w:lineRule="auto"/>
        <w:contextualSpacing w:val="0"/>
        <w:rPr>
          <w:color w:val="auto"/>
        </w:rPr>
      </w:pPr>
    </w:p>
    <w:p w14:paraId="7B79D1C4" w14:textId="18FFA901" w:rsidR="005F06B4" w:rsidRPr="009D0EF3" w:rsidRDefault="005F06B4" w:rsidP="005F06B4">
      <w:pPr>
        <w:pStyle w:val="Heading1"/>
        <w:rPr>
          <w:color w:val="auto"/>
        </w:rPr>
      </w:pPr>
      <w:bookmarkStart w:id="21" w:name="_Toc77837525"/>
      <w:r>
        <w:rPr>
          <w:color w:val="auto"/>
        </w:rPr>
        <w:lastRenderedPageBreak/>
        <w:t>Other activities</w:t>
      </w:r>
      <w:bookmarkEnd w:id="21"/>
    </w:p>
    <w:p w14:paraId="6DEBE7F9" w14:textId="7BE7430F" w:rsidR="005F06B4" w:rsidRDefault="005F06B4">
      <w:pPr>
        <w:spacing w:after="180" w:line="336" w:lineRule="auto"/>
        <w:contextualSpacing w:val="0"/>
        <w:rPr>
          <w:iCs/>
          <w:color w:val="000000"/>
        </w:rPr>
      </w:pPr>
      <w:r w:rsidRPr="005F06B4">
        <w:rPr>
          <w:iCs/>
          <w:noProof/>
          <w:color w:val="000000"/>
          <w:lang w:eastAsia="en-US"/>
        </w:rPr>
        <mc:AlternateContent>
          <mc:Choice Requires="wps">
            <w:drawing>
              <wp:anchor distT="45720" distB="45720" distL="114300" distR="114300" simplePos="0" relativeHeight="251667456" behindDoc="0" locked="0" layoutInCell="1" allowOverlap="1" wp14:anchorId="678D0B31" wp14:editId="3107D323">
                <wp:simplePos x="0" y="0"/>
                <wp:positionH relativeFrom="margin">
                  <wp:align>right</wp:align>
                </wp:positionH>
                <wp:positionV relativeFrom="paragraph">
                  <wp:posOffset>819785</wp:posOffset>
                </wp:positionV>
                <wp:extent cx="6276975" cy="2133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133600"/>
                        </a:xfrm>
                        <a:prstGeom prst="rect">
                          <a:avLst/>
                        </a:prstGeom>
                        <a:solidFill>
                          <a:srgbClr val="99CCFF"/>
                        </a:solidFill>
                        <a:ln w="9525">
                          <a:solidFill>
                            <a:srgbClr val="000000"/>
                          </a:solidFill>
                          <a:miter lim="800000"/>
                          <a:headEnd/>
                          <a:tailEnd/>
                        </a:ln>
                      </wps:spPr>
                      <wps:txbx>
                        <w:txbxContent>
                          <w:p w14:paraId="43DEE110" w14:textId="2B1647A4" w:rsidR="005F06B4" w:rsidRPr="00971929" w:rsidRDefault="00971929" w:rsidP="005F06B4">
                            <w:pPr>
                              <w:shd w:val="clear" w:color="auto" w:fill="99CCFF"/>
                              <w:rPr>
                                <w:rFonts w:ascii="Times New Roman" w:hAnsi="Times New Roman" w:cs="Times New Roman"/>
                              </w:rPr>
                            </w:pPr>
                            <w:proofErr w:type="spellStart"/>
                            <w:r w:rsidRPr="00971929">
                              <w:rPr>
                                <w:rFonts w:ascii="Times New Roman" w:hAnsi="Times New Roman" w:cs="Times New Roman"/>
                              </w:rPr>
                              <w:t>SouthTech</w:t>
                            </w:r>
                            <w:proofErr w:type="spellEnd"/>
                            <w:r w:rsidRPr="00971929">
                              <w:rPr>
                                <w:rFonts w:ascii="Times New Roman" w:hAnsi="Times New Roman" w:cs="Times New Roman"/>
                              </w:rPr>
                              <w:t xml:space="preserve"> Preparatory Academy has established a parent resource room for information and tools focused on increasing student achievement. In addition, it provides information and tools parents can use such as computers and software. Information about outside community resources that may benefit them are available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D0B31" id="Text Box 2" o:spid="_x0000_s1030" type="#_x0000_t202" style="position:absolute;margin-left:443.05pt;margin-top:64.55pt;width:494.25pt;height:16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jNKwIAAE4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" fillcolor="#9cf">
                <v:textbox>
                  <w:txbxContent>
                    <w:p w14:paraId="43DEE110" w14:textId="2B1647A4" w:rsidR="005F06B4" w:rsidRPr="00971929" w:rsidRDefault="00971929" w:rsidP="005F06B4">
                      <w:pPr>
                        <w:shd w:val="clear" w:color="auto" w:fill="99CCFF"/>
                        <w:rPr>
                          <w:rFonts w:ascii="Times New Roman" w:hAnsi="Times New Roman" w:cs="Times New Roman"/>
                        </w:rPr>
                      </w:pPr>
                      <w:proofErr w:type="spellStart"/>
                      <w:r w:rsidRPr="00971929">
                        <w:rPr>
                          <w:rFonts w:ascii="Times New Roman" w:hAnsi="Times New Roman" w:cs="Times New Roman"/>
                        </w:rPr>
                        <w:t>SouthTech</w:t>
                      </w:r>
                      <w:proofErr w:type="spellEnd"/>
                      <w:r w:rsidRPr="00971929">
                        <w:rPr>
                          <w:rFonts w:ascii="Times New Roman" w:hAnsi="Times New Roman" w:cs="Times New Roman"/>
                        </w:rPr>
                        <w:t xml:space="preserve"> Preparatory Academy has established a parent resource room for information and tools focused on increasing student achievement. In addition, it provides information and tools parents can use such as computers and software. Information about outside community resources that may benefit them are available as well.</w:t>
                      </w:r>
                    </w:p>
                  </w:txbxContent>
                </v:textbox>
                <w10:wrap type="square" anchorx="margin"/>
              </v:shape>
            </w:pict>
          </mc:Fallback>
        </mc:AlternateContent>
      </w:r>
      <w:r w:rsidRPr="005F06B4">
        <w:rPr>
          <w:iCs/>
          <w:color w:val="000000"/>
        </w:rPr>
        <w:t>Describe how other activities, such as the parent resource center, the school will conduct to encourage and support parents and families in more meaningful engagement in the education of their child(ren) (ESEA Section 1116).</w:t>
      </w:r>
    </w:p>
    <w:p w14:paraId="7204A1D0" w14:textId="5C8448C9" w:rsidR="005F06B4" w:rsidRDefault="005F06B4">
      <w:pPr>
        <w:spacing w:after="180" w:line="336" w:lineRule="auto"/>
        <w:contextualSpacing w:val="0"/>
        <w:rPr>
          <w:iCs/>
          <w:color w:val="000000"/>
        </w:rPr>
      </w:pPr>
    </w:p>
    <w:p w14:paraId="59E92654" w14:textId="77777777" w:rsidR="005F06B4" w:rsidRDefault="005F06B4">
      <w:pPr>
        <w:spacing w:after="180" w:line="336" w:lineRule="auto"/>
        <w:contextualSpacing w:val="0"/>
        <w:rPr>
          <w:iCs/>
          <w:color w:val="000000"/>
        </w:rPr>
      </w:pPr>
    </w:p>
    <w:p w14:paraId="0431550D" w14:textId="77777777" w:rsidR="005F06B4" w:rsidRPr="009D0EF3" w:rsidRDefault="005F06B4" w:rsidP="005F06B4">
      <w:pPr>
        <w:pStyle w:val="Heading1"/>
        <w:rPr>
          <w:color w:val="auto"/>
        </w:rPr>
      </w:pPr>
      <w:bookmarkStart w:id="22" w:name="_Toc77837526"/>
      <w:r>
        <w:rPr>
          <w:color w:val="auto"/>
        </w:rPr>
        <w:lastRenderedPageBreak/>
        <w:t>DISCRETIONARY activities</w:t>
      </w:r>
      <w:bookmarkEnd w:id="22"/>
    </w:p>
    <w:p w14:paraId="73988BD7" w14:textId="77777777" w:rsidR="005F06B4" w:rsidRPr="005F06B4" w:rsidRDefault="005F06B4" w:rsidP="005F06B4">
      <w:pPr>
        <w:spacing w:after="180" w:line="336" w:lineRule="auto"/>
        <w:contextualSpacing w:val="0"/>
        <w:rPr>
          <w:color w:val="auto"/>
        </w:rPr>
      </w:pPr>
      <w:r w:rsidRPr="005F06B4">
        <w:rPr>
          <w:iCs/>
          <w:noProof/>
          <w:color w:val="000000"/>
          <w:lang w:eastAsia="en-US"/>
        </w:rPr>
        <mc:AlternateContent>
          <mc:Choice Requires="wps">
            <w:drawing>
              <wp:anchor distT="45720" distB="45720" distL="114300" distR="114300" simplePos="0" relativeHeight="251669504" behindDoc="0" locked="0" layoutInCell="1" allowOverlap="1" wp14:anchorId="3E39B92E" wp14:editId="47820023">
                <wp:simplePos x="0" y="0"/>
                <wp:positionH relativeFrom="margin">
                  <wp:align>right</wp:align>
                </wp:positionH>
                <wp:positionV relativeFrom="paragraph">
                  <wp:posOffset>819785</wp:posOffset>
                </wp:positionV>
                <wp:extent cx="6276975" cy="29337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33700"/>
                        </a:xfrm>
                        <a:prstGeom prst="rect">
                          <a:avLst/>
                        </a:prstGeom>
                        <a:solidFill>
                          <a:srgbClr val="99CCFF"/>
                        </a:solidFill>
                        <a:ln w="9525">
                          <a:solidFill>
                            <a:srgbClr val="000000"/>
                          </a:solidFill>
                          <a:miter lim="800000"/>
                          <a:headEnd/>
                          <a:tailEnd/>
                        </a:ln>
                      </wps:spPr>
                      <wps:txbx>
                        <w:txbxContent>
                          <w:p w14:paraId="70B5A96B" w14:textId="472E720A" w:rsidR="005F06B4" w:rsidRPr="005F06B4" w:rsidRDefault="00E806A3" w:rsidP="005F06B4">
                            <w:pPr>
                              <w:shd w:val="clear" w:color="auto" w:fill="99CCFF"/>
                              <w:rPr>
                                <w:rFonts w:ascii="Times New Roman" w:hAnsi="Times New Roman" w:cs="Times New Roman"/>
                              </w:rPr>
                            </w:pPr>
                            <w:r>
                              <w:rPr>
                                <w:rFonts w:ascii="Times New Roman" w:hAnsi="Times New Roman" w:cs="Times New Roman"/>
                                <w:color w:val="000000"/>
                              </w:rPr>
                              <w:t xml:space="preserve">Home visits by </w:t>
                            </w:r>
                            <w:r w:rsidR="005F06B4" w:rsidRPr="005F06B4">
                              <w:rPr>
                                <w:rFonts w:ascii="Times New Roman" w:hAnsi="Times New Roman" w:cs="Times New Roman"/>
                                <w:color w:val="000000"/>
                              </w:rPr>
                              <w:t>student services are conducted when there are issues of attendance.  In addition, home visits are used to interview the families of migrant students if they are unable or unwilling to come into the school.  These interviews ensure that migrant students receive full and appropriate opportunities to meet the same challenging state academic content and student academic achievement standards that all children are expected to meet.  In addition, these interviews help the dean and the parent liaison to design programs to help migrant children overcome educational disruption, cultural and language barriers, social isolation, various health-related problems, and other factors that inhibit the ability of such students to succeed in school.  Parents/Guardians unable to attend meetings due to transportation issues are provided with a bus pass or, if their home is not accessible by bus, will be provided a ride through a rideshare company such as 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9B92E" id="_x0000_s1031" type="#_x0000_t202" style="position:absolute;margin-left:443.05pt;margin-top:64.55pt;width:494.25pt;height:231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cgKg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" fillcolor="#9cf">
                <v:textbox>
                  <w:txbxContent>
                    <w:p w14:paraId="70B5A96B" w14:textId="472E720A" w:rsidR="005F06B4" w:rsidRPr="005F06B4" w:rsidRDefault="00E806A3" w:rsidP="005F06B4">
                      <w:pPr>
                        <w:shd w:val="clear" w:color="auto" w:fill="99CCFF"/>
                        <w:rPr>
                          <w:rFonts w:ascii="Times New Roman" w:hAnsi="Times New Roman" w:cs="Times New Roman"/>
                        </w:rPr>
                      </w:pPr>
                      <w:r>
                        <w:rPr>
                          <w:rFonts w:ascii="Times New Roman" w:hAnsi="Times New Roman" w:cs="Times New Roman"/>
                          <w:color w:val="000000"/>
                        </w:rPr>
                        <w:t xml:space="preserve">Home visits by </w:t>
                      </w:r>
                      <w:r w:rsidR="005F06B4" w:rsidRPr="005F06B4">
                        <w:rPr>
                          <w:rFonts w:ascii="Times New Roman" w:hAnsi="Times New Roman" w:cs="Times New Roman"/>
                          <w:color w:val="000000"/>
                        </w:rPr>
                        <w:t>student services are conducted when there are issues of attendance.  In addition, home visits are used to interview the families of migrant students if they are unable or unwilling to come into the school.  These interviews ensure that migrant students receive full and appropriate opportunities to meet the same challenging state academic content and student academic achievement standards that all children are expected to meet.  In addition, these interviews help the dean and the parent liaison to design programs to help migrant children overcome educational disruption, cultural and language barriers, social isolation, various health-related problems, and other factors that inhibit the ability of such students to succeed in school.  Parents/Guardians unable to attend meetings due to transportation issues are provided with a bus pass or, if their home is not accessible by bus, will be provided a ride through a rideshare company such as Uber.</w:t>
                      </w:r>
                    </w:p>
                  </w:txbxContent>
                </v:textbox>
                <w10:wrap type="square" anchorx="margin"/>
              </v:shape>
            </w:pict>
          </mc:Fallback>
        </mc:AlternateContent>
      </w:r>
      <w:r w:rsidRPr="005F06B4">
        <w:rPr>
          <w:i/>
          <w:iCs/>
          <w:color w:val="000000"/>
        </w:rPr>
        <w:t xml:space="preserve"> </w:t>
      </w:r>
      <w:r w:rsidRPr="005F06B4">
        <w:rPr>
          <w:iCs/>
          <w:color w:val="000000"/>
        </w:rPr>
        <w:t>Describe any activities that are not required, but will be paid for through Title I, Part A funding (for example, home visits, transportation for meetings, activities related to parent/family engagement, etc.).</w:t>
      </w:r>
    </w:p>
    <w:p w14:paraId="435DCBCC" w14:textId="77777777" w:rsidR="005F06B4" w:rsidRPr="005F06B4" w:rsidRDefault="005F06B4">
      <w:pPr>
        <w:spacing w:after="180" w:line="336" w:lineRule="auto"/>
        <w:contextualSpacing w:val="0"/>
        <w:rPr>
          <w:b/>
          <w:color w:val="auto"/>
        </w:rPr>
      </w:pPr>
    </w:p>
    <w:sectPr w:rsidR="005F06B4" w:rsidRPr="005F06B4"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B4B9" w14:textId="77777777" w:rsidR="00637747" w:rsidRDefault="00637747" w:rsidP="00A91D75">
      <w:r>
        <w:separator/>
      </w:r>
    </w:p>
  </w:endnote>
  <w:endnote w:type="continuationSeparator" w:id="0">
    <w:p w14:paraId="1E36413D" w14:textId="77777777" w:rsidR="00637747" w:rsidRDefault="0063774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512A" w14:textId="77777777" w:rsidR="00637747" w:rsidRDefault="00637747" w:rsidP="00A91D75">
      <w:r>
        <w:separator/>
      </w:r>
    </w:p>
  </w:footnote>
  <w:footnote w:type="continuationSeparator" w:id="0">
    <w:p w14:paraId="30AF3523" w14:textId="77777777" w:rsidR="00637747" w:rsidRDefault="00637747"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012D9" w14:paraId="56738BAB" w14:textId="77777777" w:rsidTr="00A7217A">
      <w:trPr>
        <w:trHeight w:val="1060"/>
      </w:trPr>
      <w:tc>
        <w:tcPr>
          <w:tcW w:w="5861" w:type="dxa"/>
        </w:tcPr>
        <w:p w14:paraId="1AC5CDBE" w14:textId="77777777" w:rsidR="00C012D9" w:rsidRDefault="00C012D9"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p14="http://schemas.microsoft.com/office/word/2010/wordml">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C012D9" w:rsidRDefault="00C012D9"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6D33C0D3" w:rsidR="00C012D9" w:rsidRPr="007107AC" w:rsidRDefault="00C012D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806A3">
                                  <w:rPr>
                                    <w:noProof/>
                                    <w:color w:val="FFFFFF" w:themeColor="background1"/>
                                    <w:sz w:val="28"/>
                                  </w:rPr>
                                  <w:t>15</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6D33C0D3" w:rsidR="00C012D9" w:rsidRPr="007107AC" w:rsidRDefault="00C012D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806A3">
                            <w:rPr>
                              <w:noProof/>
                              <w:color w:val="FFFFFF" w:themeColor="background1"/>
                              <w:sz w:val="28"/>
                            </w:rPr>
                            <w:t>15</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4896F9DF">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FF0000"/>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C012D9" w:rsidRPr="008759A8" w:rsidRDefault="00C012D9"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" adj="-11796480,,5400" path="m,l991870,r199390,199390l1191260,398780,,398780,,xe" fillcolor="red" stroked="f">
                    <v:stroke joinstyle="miter"/>
                    <v:formulas/>
                    <v:path arrowok="t" o:connecttype="custom" o:connectlocs="0,0;991870,0;1191260,199390;1191260,398780;0,398780;0,0" o:connectangles="0,0,0,0,0,0" textboxrect="0,0,1191260,398780"/>
                    <v:textbox>
                      <w:txbxContent>
                        <w:p w14:paraId="342D4C27" w14:textId="77777777" w:rsidR="00C012D9" w:rsidRPr="008759A8" w:rsidRDefault="00C012D9"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21F42"/>
    <w:multiLevelType w:val="hybridMultilevel"/>
    <w:tmpl w:val="6B343540"/>
    <w:lvl w:ilvl="0" w:tplc="6A440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42E348E"/>
    <w:multiLevelType w:val="hybridMultilevel"/>
    <w:tmpl w:val="CC40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4"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3"/>
  </w:num>
  <w:num w:numId="14">
    <w:abstractNumId w:val="23"/>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3"/>
  </w:num>
  <w:num w:numId="16">
    <w:abstractNumId w:val="23"/>
  </w:num>
  <w:num w:numId="17">
    <w:abstractNumId w:val="23"/>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3"/>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2"/>
  </w:num>
  <w:num w:numId="25">
    <w:abstractNumId w:val="17"/>
  </w:num>
  <w:num w:numId="26">
    <w:abstractNumId w:val="11"/>
  </w:num>
  <w:num w:numId="27">
    <w:abstractNumId w:val="1"/>
  </w:num>
  <w:num w:numId="28">
    <w:abstractNumId w:val="20"/>
  </w:num>
  <w:num w:numId="29">
    <w:abstractNumId w:val="28"/>
  </w:num>
  <w:num w:numId="30">
    <w:abstractNumId w:val="25"/>
  </w:num>
  <w:num w:numId="31">
    <w:abstractNumId w:val="26"/>
  </w:num>
  <w:num w:numId="32">
    <w:abstractNumId w:val="31"/>
  </w:num>
  <w:num w:numId="33">
    <w:abstractNumId w:val="14"/>
  </w:num>
  <w:num w:numId="34">
    <w:abstractNumId w:val="18"/>
  </w:num>
  <w:num w:numId="35">
    <w:abstractNumId w:val="29"/>
  </w:num>
  <w:num w:numId="36">
    <w:abstractNumId w:val="6"/>
  </w:num>
  <w:num w:numId="37">
    <w:abstractNumId w:val="5"/>
  </w:num>
  <w:num w:numId="38">
    <w:abstractNumId w:val="12"/>
  </w:num>
  <w:num w:numId="39">
    <w:abstractNumId w:val="13"/>
  </w:num>
  <w:num w:numId="40">
    <w:abstractNumId w:val="9"/>
  </w:num>
  <w:num w:numId="41">
    <w:abstractNumId w:val="10"/>
  </w:num>
  <w:num w:numId="42">
    <w:abstractNumId w:val="30"/>
  </w:num>
  <w:num w:numId="43">
    <w:abstractNumId w:val="24"/>
  </w:num>
  <w:num w:numId="44">
    <w:abstractNumId w:val="7"/>
  </w:num>
  <w:num w:numId="45">
    <w:abstractNumId w:val="27"/>
  </w:num>
  <w:num w:numId="46">
    <w:abstractNumId w:val="2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1850"/>
    <w:rsid w:val="00013660"/>
    <w:rsid w:val="00017C89"/>
    <w:rsid w:val="0002111D"/>
    <w:rsid w:val="00026DE6"/>
    <w:rsid w:val="00063F15"/>
    <w:rsid w:val="0006785B"/>
    <w:rsid w:val="000A2B10"/>
    <w:rsid w:val="000A5F6F"/>
    <w:rsid w:val="000A6617"/>
    <w:rsid w:val="000C76D1"/>
    <w:rsid w:val="000D24AE"/>
    <w:rsid w:val="000F5BC3"/>
    <w:rsid w:val="001104ED"/>
    <w:rsid w:val="001218A2"/>
    <w:rsid w:val="001224B7"/>
    <w:rsid w:val="0012318E"/>
    <w:rsid w:val="0014654E"/>
    <w:rsid w:val="0014E053"/>
    <w:rsid w:val="001621A7"/>
    <w:rsid w:val="00184B35"/>
    <w:rsid w:val="001865F2"/>
    <w:rsid w:val="00190D5D"/>
    <w:rsid w:val="00191041"/>
    <w:rsid w:val="001A1F5A"/>
    <w:rsid w:val="001E59F3"/>
    <w:rsid w:val="001E6855"/>
    <w:rsid w:val="002063EE"/>
    <w:rsid w:val="0021304B"/>
    <w:rsid w:val="002167D3"/>
    <w:rsid w:val="00224C54"/>
    <w:rsid w:val="00226FF2"/>
    <w:rsid w:val="002275BF"/>
    <w:rsid w:val="00253851"/>
    <w:rsid w:val="002568FF"/>
    <w:rsid w:val="002677F2"/>
    <w:rsid w:val="002765EA"/>
    <w:rsid w:val="00282BD1"/>
    <w:rsid w:val="002922F4"/>
    <w:rsid w:val="00296A9C"/>
    <w:rsid w:val="002B294D"/>
    <w:rsid w:val="002B6FA1"/>
    <w:rsid w:val="002C25D2"/>
    <w:rsid w:val="002D3255"/>
    <w:rsid w:val="002E6D5D"/>
    <w:rsid w:val="002E7F0B"/>
    <w:rsid w:val="00303C54"/>
    <w:rsid w:val="00304D8B"/>
    <w:rsid w:val="00327B32"/>
    <w:rsid w:val="00342438"/>
    <w:rsid w:val="00351BEA"/>
    <w:rsid w:val="00352A3C"/>
    <w:rsid w:val="00354B22"/>
    <w:rsid w:val="00381E26"/>
    <w:rsid w:val="003C2535"/>
    <w:rsid w:val="003D0FDE"/>
    <w:rsid w:val="003D221A"/>
    <w:rsid w:val="003E1356"/>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4E5E34"/>
    <w:rsid w:val="00504B68"/>
    <w:rsid w:val="005263BA"/>
    <w:rsid w:val="0053733F"/>
    <w:rsid w:val="00553285"/>
    <w:rsid w:val="00571568"/>
    <w:rsid w:val="0057372C"/>
    <w:rsid w:val="00577305"/>
    <w:rsid w:val="00584A7A"/>
    <w:rsid w:val="0059225D"/>
    <w:rsid w:val="005A0CAE"/>
    <w:rsid w:val="005A345D"/>
    <w:rsid w:val="005C2E0B"/>
    <w:rsid w:val="005E0F15"/>
    <w:rsid w:val="005F06B4"/>
    <w:rsid w:val="005F3ACB"/>
    <w:rsid w:val="00637747"/>
    <w:rsid w:val="006521DE"/>
    <w:rsid w:val="006565ED"/>
    <w:rsid w:val="00661301"/>
    <w:rsid w:val="006635CE"/>
    <w:rsid w:val="006717FC"/>
    <w:rsid w:val="00681AAE"/>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C72A1"/>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1DF1"/>
    <w:rsid w:val="0087353A"/>
    <w:rsid w:val="008759A8"/>
    <w:rsid w:val="00875B51"/>
    <w:rsid w:val="008A03E6"/>
    <w:rsid w:val="008A0623"/>
    <w:rsid w:val="008B2BD1"/>
    <w:rsid w:val="008B46AB"/>
    <w:rsid w:val="008C6CDF"/>
    <w:rsid w:val="008E2067"/>
    <w:rsid w:val="008E36DC"/>
    <w:rsid w:val="008E707B"/>
    <w:rsid w:val="008E762B"/>
    <w:rsid w:val="008E7AAF"/>
    <w:rsid w:val="008F7D31"/>
    <w:rsid w:val="009210A6"/>
    <w:rsid w:val="0092130E"/>
    <w:rsid w:val="00922D88"/>
    <w:rsid w:val="009234F7"/>
    <w:rsid w:val="00924378"/>
    <w:rsid w:val="009312A7"/>
    <w:rsid w:val="00936067"/>
    <w:rsid w:val="00944D7A"/>
    <w:rsid w:val="009571BF"/>
    <w:rsid w:val="00966897"/>
    <w:rsid w:val="00971929"/>
    <w:rsid w:val="00990F87"/>
    <w:rsid w:val="009979B1"/>
    <w:rsid w:val="009A0F76"/>
    <w:rsid w:val="009B162E"/>
    <w:rsid w:val="009B17A6"/>
    <w:rsid w:val="009B195D"/>
    <w:rsid w:val="009C4629"/>
    <w:rsid w:val="009C4A4C"/>
    <w:rsid w:val="009D0EF3"/>
    <w:rsid w:val="009F1721"/>
    <w:rsid w:val="009F2007"/>
    <w:rsid w:val="009F232A"/>
    <w:rsid w:val="00A03BCD"/>
    <w:rsid w:val="00A413A7"/>
    <w:rsid w:val="00A41A24"/>
    <w:rsid w:val="00A505E2"/>
    <w:rsid w:val="00A627F3"/>
    <w:rsid w:val="00A7217A"/>
    <w:rsid w:val="00A86068"/>
    <w:rsid w:val="00A86429"/>
    <w:rsid w:val="00A91D75"/>
    <w:rsid w:val="00AB1C7E"/>
    <w:rsid w:val="00AC343A"/>
    <w:rsid w:val="00AD43FE"/>
    <w:rsid w:val="00AE1B4B"/>
    <w:rsid w:val="00AF91B6"/>
    <w:rsid w:val="00B07420"/>
    <w:rsid w:val="00B13062"/>
    <w:rsid w:val="00B71FA5"/>
    <w:rsid w:val="00B86E8D"/>
    <w:rsid w:val="00B90CEC"/>
    <w:rsid w:val="00BB0329"/>
    <w:rsid w:val="00BC34F2"/>
    <w:rsid w:val="00BC3EAB"/>
    <w:rsid w:val="00BD4889"/>
    <w:rsid w:val="00BD5DF8"/>
    <w:rsid w:val="00BD631B"/>
    <w:rsid w:val="00BE7E91"/>
    <w:rsid w:val="00BF1C1D"/>
    <w:rsid w:val="00C012D9"/>
    <w:rsid w:val="00C0501F"/>
    <w:rsid w:val="00C11D25"/>
    <w:rsid w:val="00C17F04"/>
    <w:rsid w:val="00C268C1"/>
    <w:rsid w:val="00C4091D"/>
    <w:rsid w:val="00C50FEA"/>
    <w:rsid w:val="00C61B88"/>
    <w:rsid w:val="00C6323A"/>
    <w:rsid w:val="00C82B69"/>
    <w:rsid w:val="00C87193"/>
    <w:rsid w:val="00C903B9"/>
    <w:rsid w:val="00CA521A"/>
    <w:rsid w:val="00CB27A1"/>
    <w:rsid w:val="00CC37D9"/>
    <w:rsid w:val="00CC616C"/>
    <w:rsid w:val="00CD050B"/>
    <w:rsid w:val="00CD1A39"/>
    <w:rsid w:val="00D12A84"/>
    <w:rsid w:val="00D2227F"/>
    <w:rsid w:val="00D476F7"/>
    <w:rsid w:val="00D55CBC"/>
    <w:rsid w:val="00D7420C"/>
    <w:rsid w:val="00D85379"/>
    <w:rsid w:val="00D8631A"/>
    <w:rsid w:val="00D87CD8"/>
    <w:rsid w:val="00DA3B72"/>
    <w:rsid w:val="00DB688F"/>
    <w:rsid w:val="00DB79A6"/>
    <w:rsid w:val="00DC1766"/>
    <w:rsid w:val="00DC440A"/>
    <w:rsid w:val="00DC53B9"/>
    <w:rsid w:val="00DC62F7"/>
    <w:rsid w:val="00DD340F"/>
    <w:rsid w:val="00DE1FC8"/>
    <w:rsid w:val="00DE2FCC"/>
    <w:rsid w:val="00DF1CFA"/>
    <w:rsid w:val="00E00E59"/>
    <w:rsid w:val="00E04BCC"/>
    <w:rsid w:val="00E04C5D"/>
    <w:rsid w:val="00E173B2"/>
    <w:rsid w:val="00E2228E"/>
    <w:rsid w:val="00E22464"/>
    <w:rsid w:val="00E32803"/>
    <w:rsid w:val="00E523C3"/>
    <w:rsid w:val="00E5388E"/>
    <w:rsid w:val="00E6016B"/>
    <w:rsid w:val="00E74602"/>
    <w:rsid w:val="00E806A3"/>
    <w:rsid w:val="00E815B4"/>
    <w:rsid w:val="00E9389E"/>
    <w:rsid w:val="00E94B95"/>
    <w:rsid w:val="00EA3999"/>
    <w:rsid w:val="00EA58F1"/>
    <w:rsid w:val="00EB1456"/>
    <w:rsid w:val="00EC0E98"/>
    <w:rsid w:val="00EC64E3"/>
    <w:rsid w:val="00ED6905"/>
    <w:rsid w:val="00EE3AEC"/>
    <w:rsid w:val="00EF64C7"/>
    <w:rsid w:val="00F61114"/>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table" w:styleId="ListTable4-Accent2">
    <w:name w:val="List Table 4 Accent 2"/>
    <w:basedOn w:val="TableNormal"/>
    <w:uiPriority w:val="49"/>
    <w:rsid w:val="009C4A4C"/>
    <w:pPr>
      <w:spacing w:after="0" w:line="240" w:lineRule="auto"/>
    </w:p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tcBorders>
        <w:shd w:val="clear" w:color="auto" w:fill="7DC6F3" w:themeFill="accent2"/>
      </w:tcPr>
    </w:tblStylePr>
    <w:tblStylePr w:type="lastRow">
      <w:rPr>
        <w:b/>
        <w:bCs/>
      </w:rPr>
      <w:tblPr/>
      <w:tcPr>
        <w:tcBorders>
          <w:top w:val="double" w:sz="4" w:space="0" w:color="B0DCF7" w:themeColor="accent2" w:themeTint="99"/>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styleId="ListTable4-Accent4">
    <w:name w:val="List Table 4 Accent 4"/>
    <w:basedOn w:val="TableNormal"/>
    <w:uiPriority w:val="49"/>
    <w:rsid w:val="009C4A4C"/>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tcBorders>
        <w:shd w:val="clear" w:color="auto" w:fill="2F4B83" w:themeFill="accent4"/>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1Light-Accent4">
    <w:name w:val="Grid Table 1 Light Accent 4"/>
    <w:basedOn w:val="TableNormal"/>
    <w:uiPriority w:val="46"/>
    <w:rsid w:val="002B6FA1"/>
    <w:pPr>
      <w:spacing w:after="0" w:line="240" w:lineRule="auto"/>
    </w:pPr>
    <w:tblPr>
      <w:tblStyleRowBandSize w:val="1"/>
      <w:tblStyleColBandSize w:val="1"/>
      <w:tblBorders>
        <w:top w:val="single" w:sz="4" w:space="0" w:color="9DB2DC" w:themeColor="accent4" w:themeTint="66"/>
        <w:left w:val="single" w:sz="4" w:space="0" w:color="9DB2DC" w:themeColor="accent4" w:themeTint="66"/>
        <w:bottom w:val="single" w:sz="4" w:space="0" w:color="9DB2DC" w:themeColor="accent4" w:themeTint="66"/>
        <w:right w:val="single" w:sz="4" w:space="0" w:color="9DB2DC" w:themeColor="accent4" w:themeTint="66"/>
        <w:insideH w:val="single" w:sz="4" w:space="0" w:color="9DB2DC" w:themeColor="accent4" w:themeTint="66"/>
        <w:insideV w:val="single" w:sz="4" w:space="0" w:color="9DB2DC" w:themeColor="accent4" w:themeTint="66"/>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2" w:space="0" w:color="6C8BCA"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E36DC"/>
    <w:pPr>
      <w:spacing w:after="0" w:line="240" w:lineRule="auto"/>
    </w:pPr>
    <w:tblPr>
      <w:tblStyleRowBandSize w:val="1"/>
      <w:tblStyleColBandSize w:val="1"/>
      <w:tblBorders>
        <w:top w:val="single" w:sz="2" w:space="0" w:color="6C8BCA" w:themeColor="accent4" w:themeTint="99"/>
        <w:bottom w:val="single" w:sz="2" w:space="0" w:color="6C8BCA" w:themeColor="accent4" w:themeTint="99"/>
        <w:insideH w:val="single" w:sz="2" w:space="0" w:color="6C8BCA" w:themeColor="accent4" w:themeTint="99"/>
        <w:insideV w:val="single" w:sz="2" w:space="0" w:color="6C8BCA" w:themeColor="accent4" w:themeTint="99"/>
      </w:tblBorders>
    </w:tblPr>
    <w:tblStylePr w:type="firstRow">
      <w:rPr>
        <w:b/>
        <w:bCs/>
      </w:rPr>
      <w:tblPr/>
      <w:tcPr>
        <w:tcBorders>
          <w:top w:val="nil"/>
          <w:bottom w:val="single" w:sz="12" w:space="0" w:color="6C8BCA" w:themeColor="accent4" w:themeTint="99"/>
          <w:insideH w:val="nil"/>
          <w:insideV w:val="nil"/>
        </w:tcBorders>
        <w:shd w:val="clear" w:color="auto" w:fill="FFFFFF" w:themeFill="background1"/>
      </w:tcPr>
    </w:tblStylePr>
    <w:tblStylePr w:type="lastRow">
      <w:rPr>
        <w:b/>
        <w:bCs/>
      </w:rPr>
      <w:tblPr/>
      <w:tcPr>
        <w:tcBorders>
          <w:top w:val="double" w:sz="2" w:space="0" w:color="6C8B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1Light">
    <w:name w:val="Grid Table 1 Light"/>
    <w:basedOn w:val="TableNormal"/>
    <w:uiPriority w:val="46"/>
    <w:rsid w:val="009D0EF3"/>
    <w:pPr>
      <w:spacing w:after="0" w:line="240" w:lineRule="auto"/>
    </w:p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294837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Other Stakeholders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Other Stakeholders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504A20"/>
    <w:rsid w:val="0067502E"/>
    <w:rsid w:val="0072324A"/>
    <w:rsid w:val="00733C30"/>
    <w:rsid w:val="008462F8"/>
    <w:rsid w:val="008716E1"/>
    <w:rsid w:val="00C17A5D"/>
    <w:rsid w:val="00C332EC"/>
    <w:rsid w:val="00E90171"/>
    <w:rsid w:val="00FA4483"/>
    <w:rsid w:val="00FC6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E80BFC-4C09-4B01-B9C3-1B12CE99D31C}">
  <ds:schemaRefs>
    <ds:schemaRef ds:uri="http://schemas.openxmlformats.org/officeDocument/2006/bibliography"/>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15</Pages>
  <Words>3393</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22689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Kristen Markevich</cp:lastModifiedBy>
  <cp:revision>2</cp:revision>
  <cp:lastPrinted>2019-07-01T14:22:00Z</cp:lastPrinted>
  <dcterms:created xsi:type="dcterms:W3CDTF">2025-08-13T14:08:00Z</dcterms:created>
  <dcterms:modified xsi:type="dcterms:W3CDTF">2025-08-13T14:08:00Z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